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C3E1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B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докладу</w:t>
      </w:r>
    </w:p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развитии конкурентной среды</w:t>
      </w:r>
    </w:p>
    <w:p w:rsidR="001B026B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рынках товаров, работ и услуг Беловского</w:t>
      </w:r>
    </w:p>
    <w:p w:rsidR="001B026B" w:rsidRDefault="008F15E6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за 2019</w:t>
      </w:r>
      <w:r w:rsidR="001B02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B026B" w:rsidRPr="00CB2AE6" w:rsidRDefault="001B026B" w:rsidP="001B026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026B" w:rsidRDefault="001B026B" w:rsidP="00B90103">
      <w:pPr>
        <w:pStyle w:val="ConsPlusNonformat"/>
        <w:jc w:val="center"/>
        <w:rPr>
          <w:sz w:val="22"/>
          <w:szCs w:val="22"/>
        </w:rPr>
      </w:pPr>
    </w:p>
    <w:p w:rsidR="00B90103" w:rsidRPr="001B5F1D" w:rsidRDefault="00B90103" w:rsidP="00B90103">
      <w:pPr>
        <w:pStyle w:val="ConsPlusNonformat"/>
        <w:jc w:val="center"/>
        <w:rPr>
          <w:sz w:val="22"/>
          <w:szCs w:val="22"/>
        </w:rPr>
      </w:pPr>
      <w:r w:rsidRPr="001B5F1D">
        <w:rPr>
          <w:sz w:val="22"/>
          <w:szCs w:val="22"/>
        </w:rPr>
        <w:t>О</w:t>
      </w:r>
      <w:r>
        <w:rPr>
          <w:sz w:val="22"/>
          <w:szCs w:val="22"/>
        </w:rPr>
        <w:t>ценка достижения плановых значений целевых показателей,</w:t>
      </w:r>
    </w:p>
    <w:p w:rsidR="00B90103" w:rsidRPr="004A240A" w:rsidRDefault="00B90103" w:rsidP="00B90103">
      <w:pPr>
        <w:pStyle w:val="ConsPlusNonformat"/>
        <w:jc w:val="center"/>
        <w:rPr>
          <w:sz w:val="22"/>
          <w:szCs w:val="22"/>
        </w:rPr>
      </w:pPr>
      <w:proofErr w:type="gramStart"/>
      <w:r w:rsidRPr="004A240A">
        <w:rPr>
          <w:sz w:val="22"/>
          <w:szCs w:val="22"/>
        </w:rPr>
        <w:t>установленных</w:t>
      </w:r>
      <w:proofErr w:type="gramEnd"/>
      <w:r w:rsidRPr="004A240A">
        <w:rPr>
          <w:sz w:val="22"/>
          <w:szCs w:val="22"/>
        </w:rPr>
        <w:t xml:space="preserve"> "дорожной картой" по содействию развитию </w:t>
      </w:r>
    </w:p>
    <w:p w:rsidR="00B90103" w:rsidRPr="004A240A" w:rsidRDefault="00B90103" w:rsidP="00B90103">
      <w:pPr>
        <w:pStyle w:val="ConsPlusNonformat"/>
        <w:jc w:val="center"/>
        <w:rPr>
          <w:sz w:val="22"/>
          <w:szCs w:val="22"/>
        </w:rPr>
      </w:pPr>
      <w:r w:rsidRPr="004A240A">
        <w:rPr>
          <w:sz w:val="22"/>
          <w:szCs w:val="22"/>
        </w:rPr>
        <w:t>конкуренции в Беловском муниципальном районе за 20</w:t>
      </w:r>
      <w:r w:rsidR="008F15E6">
        <w:rPr>
          <w:sz w:val="22"/>
          <w:szCs w:val="22"/>
        </w:rPr>
        <w:t>19</w:t>
      </w:r>
      <w:r w:rsidR="00FE179F">
        <w:rPr>
          <w:sz w:val="22"/>
          <w:szCs w:val="22"/>
        </w:rPr>
        <w:t xml:space="preserve"> </w:t>
      </w:r>
      <w:r w:rsidRPr="004A240A">
        <w:rPr>
          <w:sz w:val="22"/>
          <w:szCs w:val="22"/>
        </w:rPr>
        <w:t>год</w:t>
      </w:r>
    </w:p>
    <w:tbl>
      <w:tblPr>
        <w:tblpPr w:leftFromText="180" w:rightFromText="180" w:vertAnchor="text" w:horzAnchor="margin" w:tblpXSpec="center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1418"/>
        <w:gridCol w:w="1276"/>
        <w:gridCol w:w="1134"/>
        <w:gridCol w:w="1134"/>
        <w:gridCol w:w="1134"/>
        <w:gridCol w:w="1134"/>
        <w:gridCol w:w="1134"/>
        <w:gridCol w:w="2126"/>
        <w:gridCol w:w="2583"/>
      </w:tblGrid>
      <w:tr w:rsidR="00A04AA8" w:rsidRPr="00700CCC" w:rsidTr="005224B4">
        <w:trPr>
          <w:cantSplit/>
          <w:tblHeader/>
        </w:trPr>
        <w:tc>
          <w:tcPr>
            <w:tcW w:w="2755" w:type="dxa"/>
            <w:vMerge w:val="restart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Наименование показателя, 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700CCC">
              <w:rPr>
                <w:rFonts w:ascii="Courier New" w:hAnsi="Courier New" w:cs="Courier New"/>
                <w:sz w:val="20"/>
              </w:rPr>
              <w:t>коррелирует</w:t>
            </w:r>
            <w:proofErr w:type="spellEnd"/>
            <w:r w:rsidRPr="00700CCC">
              <w:rPr>
                <w:rFonts w:ascii="Courier New" w:hAnsi="Courier New" w:cs="Courier New"/>
                <w:sz w:val="2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proofErr w:type="gramStart"/>
            <w:r w:rsidRPr="00700CCC">
              <w:rPr>
                <w:rFonts w:ascii="Courier New" w:hAnsi="Courier New" w:cs="Courier New"/>
                <w:sz w:val="20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4536" w:type="dxa"/>
            <w:gridSpan w:val="4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Целевые значения показателя, установленные "дорожной картой"</w:t>
            </w:r>
          </w:p>
        </w:tc>
        <w:tc>
          <w:tcPr>
            <w:tcW w:w="1134" w:type="dxa"/>
            <w:vMerge w:val="restart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Фактическое значение показателя в отчетном году</w:t>
            </w:r>
          </w:p>
        </w:tc>
        <w:tc>
          <w:tcPr>
            <w:tcW w:w="2126" w:type="dxa"/>
            <w:vMerge w:val="restart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Источник данных для расчета показателя</w:t>
            </w:r>
          </w:p>
        </w:tc>
        <w:tc>
          <w:tcPr>
            <w:tcW w:w="2583" w:type="dxa"/>
            <w:vMerge w:val="restart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Методика расчета показателя</w:t>
            </w:r>
          </w:p>
        </w:tc>
      </w:tr>
      <w:tr w:rsidR="00A04AA8" w:rsidRPr="00700CCC" w:rsidTr="005224B4">
        <w:trPr>
          <w:cantSplit/>
          <w:tblHeader/>
        </w:trPr>
        <w:tc>
          <w:tcPr>
            <w:tcW w:w="2755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Отчетный год (план)</w:t>
            </w:r>
          </w:p>
        </w:tc>
        <w:tc>
          <w:tcPr>
            <w:tcW w:w="3402" w:type="dxa"/>
            <w:gridSpan w:val="3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Последующие периоды (в случае наличия)</w:t>
            </w:r>
          </w:p>
        </w:tc>
        <w:tc>
          <w:tcPr>
            <w:tcW w:w="1134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83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83527" w:rsidRPr="00700CCC" w:rsidTr="005224B4">
        <w:trPr>
          <w:cantSplit/>
          <w:tblHeader/>
        </w:trPr>
        <w:tc>
          <w:tcPr>
            <w:tcW w:w="2755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201</w:t>
            </w:r>
            <w:r w:rsidR="00E17532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</w:t>
            </w:r>
            <w:r w:rsidR="00E17532">
              <w:rPr>
                <w:rFonts w:ascii="Courier New" w:hAnsi="Courier New" w:cs="Courier New"/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20</w:t>
            </w:r>
            <w:r w:rsidR="00510784">
              <w:rPr>
                <w:rFonts w:ascii="Courier New" w:hAnsi="Courier New" w:cs="Courier New"/>
                <w:sz w:val="20"/>
              </w:rPr>
              <w:t>2</w:t>
            </w:r>
            <w:r w:rsidR="00E17532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04AA8" w:rsidRPr="00700CCC" w:rsidRDefault="000E3CE6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83" w:type="dxa"/>
            <w:vMerge/>
            <w:vAlign w:val="center"/>
          </w:tcPr>
          <w:p w:rsidR="00A04AA8" w:rsidRPr="00700CCC" w:rsidRDefault="00A04AA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83527" w:rsidRPr="00700CCC" w:rsidTr="005224B4">
        <w:trPr>
          <w:cantSplit/>
        </w:trPr>
        <w:tc>
          <w:tcPr>
            <w:tcW w:w="2755" w:type="dxa"/>
            <w:vAlign w:val="center"/>
          </w:tcPr>
          <w:p w:rsidR="00E17532" w:rsidRPr="001B5F1D" w:rsidRDefault="00E17532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505828">
              <w:rPr>
                <w:rFonts w:ascii="Courier New" w:hAnsi="Courier New" w:cs="Courier New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  <w:p w:rsidR="00EA2387" w:rsidRPr="00700CCC" w:rsidRDefault="00EA238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17532" w:rsidRPr="0008715B" w:rsidRDefault="00E17532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08715B">
              <w:rPr>
                <w:rFonts w:ascii="Courier New" w:hAnsi="Courier New" w:cs="Courier New"/>
                <w:b/>
                <w:szCs w:val="22"/>
              </w:rPr>
              <w:t>Рынок услуг дополнительного образования детей</w:t>
            </w:r>
          </w:p>
          <w:p w:rsidR="00EA2387" w:rsidRPr="00700CCC" w:rsidRDefault="00EA238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A2387" w:rsidRPr="00700CCC" w:rsidRDefault="0013164E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700CCC" w:rsidRDefault="002B28DD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2387" w:rsidRPr="00700CCC" w:rsidRDefault="00E17532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A2387" w:rsidRPr="00700CCC" w:rsidRDefault="00E17532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EA2387" w:rsidRPr="00700CCC" w:rsidRDefault="000E3CE6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700CCC" w:rsidRDefault="00BF1AAF" w:rsidP="005224B4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EA2387" w:rsidRPr="00700CCC" w:rsidRDefault="00BF1AA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АИС «ДОУ»</w:t>
            </w:r>
          </w:p>
        </w:tc>
        <w:tc>
          <w:tcPr>
            <w:tcW w:w="2583" w:type="dxa"/>
            <w:vAlign w:val="center"/>
          </w:tcPr>
          <w:p w:rsidR="00A9222D" w:rsidRPr="00700CCC" w:rsidRDefault="00BF1AA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A9222D" w:rsidRPr="00700CCC" w:rsidRDefault="00BF1AA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число частных ДОО, </w:t>
            </w:r>
          </w:p>
          <w:p w:rsidR="00EA2387" w:rsidRPr="00700CCC" w:rsidRDefault="00BF1AA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общее число ДОУ </w:t>
            </w:r>
          </w:p>
        </w:tc>
      </w:tr>
      <w:tr w:rsidR="00183527" w:rsidRPr="00700CCC" w:rsidTr="005224B4">
        <w:trPr>
          <w:cantSplit/>
        </w:trPr>
        <w:tc>
          <w:tcPr>
            <w:tcW w:w="2755" w:type="dxa"/>
          </w:tcPr>
          <w:p w:rsidR="00EA2387" w:rsidRPr="00700CCC" w:rsidRDefault="00550DF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505828">
              <w:rPr>
                <w:rFonts w:ascii="Courier New" w:hAnsi="Courier New" w:cs="Courier New"/>
              </w:rPr>
              <w:lastRenderedPageBreak/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418" w:type="dxa"/>
          </w:tcPr>
          <w:p w:rsidR="00EA2387" w:rsidRPr="00D776B7" w:rsidRDefault="00EA2387" w:rsidP="005224B4">
            <w:pPr>
              <w:pStyle w:val="ConsPlusNormal"/>
              <w:rPr>
                <w:rFonts w:ascii="Courier New" w:hAnsi="Courier New" w:cs="Courier New"/>
                <w:b/>
                <w:szCs w:val="22"/>
              </w:rPr>
            </w:pPr>
            <w:r w:rsidRPr="00D776B7">
              <w:rPr>
                <w:rFonts w:ascii="Courier New" w:hAnsi="Courier New" w:cs="Courier New"/>
                <w:b/>
                <w:szCs w:val="22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A2387" w:rsidRPr="00700CCC" w:rsidRDefault="002B28DD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A2387" w:rsidRPr="00700CCC" w:rsidRDefault="00550DF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67</w:t>
            </w:r>
          </w:p>
        </w:tc>
        <w:tc>
          <w:tcPr>
            <w:tcW w:w="1134" w:type="dxa"/>
          </w:tcPr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A2387" w:rsidRPr="00700CCC" w:rsidRDefault="00550DF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67</w:t>
            </w:r>
          </w:p>
        </w:tc>
        <w:tc>
          <w:tcPr>
            <w:tcW w:w="1134" w:type="dxa"/>
          </w:tcPr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A2387" w:rsidRPr="00700CCC" w:rsidRDefault="00550DF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67</w:t>
            </w:r>
          </w:p>
        </w:tc>
        <w:tc>
          <w:tcPr>
            <w:tcW w:w="1134" w:type="dxa"/>
          </w:tcPr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A2387" w:rsidRPr="00700CCC" w:rsidRDefault="000E3CE6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-</w:t>
            </w:r>
          </w:p>
        </w:tc>
        <w:tc>
          <w:tcPr>
            <w:tcW w:w="1134" w:type="dxa"/>
          </w:tcPr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D776B7" w:rsidRDefault="00D776B7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  <w:p w:rsidR="00EA2387" w:rsidRPr="00700CCC" w:rsidRDefault="00BF1AA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2126" w:type="dxa"/>
          </w:tcPr>
          <w:p w:rsidR="00EA2387" w:rsidRPr="002923B9" w:rsidRDefault="00BF1AAF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2923B9">
              <w:rPr>
                <w:rFonts w:ascii="Courier New" w:hAnsi="Courier New" w:cs="Courier New"/>
                <w:sz w:val="20"/>
              </w:rPr>
              <w:t>Журнал регистрации заявок юридических и физических лиц на возмещение оплаты стоимости путевок</w:t>
            </w:r>
          </w:p>
        </w:tc>
        <w:tc>
          <w:tcPr>
            <w:tcW w:w="2583" w:type="dxa"/>
            <w:vAlign w:val="center"/>
          </w:tcPr>
          <w:p w:rsidR="00A9222D" w:rsidRPr="00700CCC" w:rsidRDefault="00A9222D" w:rsidP="005224B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>/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*100%, </w:t>
            </w:r>
          </w:p>
          <w:p w:rsidR="00A9222D" w:rsidRPr="00700CCC" w:rsidRDefault="00A9222D" w:rsidP="005224B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</w:rPr>
              <w:t xml:space="preserve">где </w:t>
            </w:r>
            <w:r w:rsidRPr="00700CCC">
              <w:rPr>
                <w:rFonts w:ascii="Courier New" w:hAnsi="Courier New" w:cs="Courier New"/>
                <w:sz w:val="20"/>
                <w:lang w:val="en-US"/>
              </w:rPr>
              <w:t>N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численность детей в возрасте от 7 до 17 лет, проживающих на территории Беловского муниципального района, воспользовавшихся муниципальным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</w:t>
            </w:r>
          </w:p>
          <w:p w:rsidR="00EA2387" w:rsidRPr="00700CCC" w:rsidRDefault="00A9222D" w:rsidP="005224B4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700CCC">
              <w:rPr>
                <w:rFonts w:ascii="Courier New" w:hAnsi="Courier New" w:cs="Courier New"/>
                <w:sz w:val="20"/>
                <w:lang w:val="en-US"/>
              </w:rPr>
              <w:t>S</w:t>
            </w:r>
            <w:r w:rsidRPr="00700CCC">
              <w:rPr>
                <w:rFonts w:ascii="Courier New" w:hAnsi="Courier New" w:cs="Courier New"/>
                <w:sz w:val="20"/>
              </w:rPr>
              <w:t xml:space="preserve"> –  общей численности детей этой категории, отдохнувших в организациях отдыха детей и их оздоровления соответствующего типа</w:t>
            </w:r>
          </w:p>
        </w:tc>
      </w:tr>
      <w:tr w:rsidR="00183527" w:rsidRPr="00700CCC" w:rsidTr="005224B4">
        <w:trPr>
          <w:cantSplit/>
        </w:trPr>
        <w:tc>
          <w:tcPr>
            <w:tcW w:w="2755" w:type="dxa"/>
            <w:vAlign w:val="center"/>
          </w:tcPr>
          <w:p w:rsidR="00EA2387" w:rsidRPr="0088273C" w:rsidRDefault="00D43E81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418" w:type="dxa"/>
          </w:tcPr>
          <w:p w:rsidR="006006FF" w:rsidRPr="0088273C" w:rsidRDefault="006006FF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88273C">
              <w:rPr>
                <w:rFonts w:ascii="Courier New" w:hAnsi="Courier New" w:cs="Courier New"/>
                <w:b/>
                <w:szCs w:val="22"/>
              </w:rPr>
              <w:t>Рынок теплоснабжения (производство тепловой энергии)</w:t>
            </w:r>
          </w:p>
          <w:p w:rsidR="00EA2387" w:rsidRPr="0088273C" w:rsidRDefault="00EA2387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2387" w:rsidRP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A2387" w:rsidRP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A2387" w:rsidRP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A2387" w:rsidRPr="0088273C" w:rsidRDefault="000E3CE6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</w:tcPr>
          <w:p w:rsid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 xml:space="preserve">Заключено концессионное соглашение </w:t>
            </w:r>
          </w:p>
          <w:p w:rsidR="00EA2387" w:rsidRPr="0088273C" w:rsidRDefault="006006FF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proofErr w:type="gramStart"/>
            <w:r w:rsidRPr="0088273C">
              <w:rPr>
                <w:rFonts w:ascii="Courier New" w:hAnsi="Courier New" w:cs="Courier New"/>
                <w:szCs w:val="22"/>
              </w:rPr>
              <w:t>б</w:t>
            </w:r>
            <w:proofErr w:type="gramEnd"/>
            <w:r w:rsidRPr="0088273C">
              <w:rPr>
                <w:rFonts w:ascii="Courier New" w:hAnsi="Courier New" w:cs="Courier New"/>
                <w:szCs w:val="22"/>
              </w:rPr>
              <w:t>\н</w:t>
            </w:r>
            <w:proofErr w:type="spellEnd"/>
            <w:r w:rsidRPr="0088273C">
              <w:rPr>
                <w:rFonts w:ascii="Courier New" w:hAnsi="Courier New" w:cs="Courier New"/>
                <w:szCs w:val="22"/>
              </w:rPr>
              <w:t xml:space="preserve"> от 27.12.2016г.</w:t>
            </w:r>
          </w:p>
        </w:tc>
        <w:tc>
          <w:tcPr>
            <w:tcW w:w="2583" w:type="dxa"/>
          </w:tcPr>
          <w:p w:rsidR="00A9222D" w:rsidRPr="0088273C" w:rsidRDefault="006006FF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Тит/</w:t>
            </w:r>
            <w:proofErr w:type="spellStart"/>
            <w:r w:rsidRPr="0088273C">
              <w:rPr>
                <w:rFonts w:ascii="Courier New" w:hAnsi="Courier New" w:cs="Courier New"/>
                <w:szCs w:val="22"/>
              </w:rPr>
              <w:t>Тоб</w:t>
            </w:r>
            <w:proofErr w:type="spellEnd"/>
            <w:r w:rsidRPr="0088273C">
              <w:rPr>
                <w:rFonts w:ascii="Courier New" w:hAnsi="Courier New" w:cs="Courier New"/>
                <w:szCs w:val="22"/>
              </w:rPr>
              <w:t xml:space="preserve">*100%, где </w:t>
            </w:r>
          </w:p>
          <w:p w:rsidR="006006FF" w:rsidRPr="0088273C" w:rsidRDefault="006006FF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Тит-кол-во организаций поставляющих теплоснабжение,</w:t>
            </w:r>
          </w:p>
          <w:p w:rsidR="006006FF" w:rsidRPr="0088273C" w:rsidRDefault="006006FF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proofErr w:type="spellStart"/>
            <w:r w:rsidRPr="0088273C">
              <w:rPr>
                <w:rFonts w:ascii="Courier New" w:hAnsi="Courier New" w:cs="Courier New"/>
                <w:szCs w:val="22"/>
              </w:rPr>
              <w:t>То</w:t>
            </w:r>
            <w:proofErr w:type="gramStart"/>
            <w:r w:rsidRPr="0088273C">
              <w:rPr>
                <w:rFonts w:ascii="Courier New" w:hAnsi="Courier New" w:cs="Courier New"/>
                <w:szCs w:val="22"/>
              </w:rPr>
              <w:t>б</w:t>
            </w:r>
            <w:proofErr w:type="spellEnd"/>
            <w:r w:rsidRPr="0088273C">
              <w:rPr>
                <w:rFonts w:ascii="Courier New" w:hAnsi="Courier New" w:cs="Courier New"/>
                <w:szCs w:val="22"/>
              </w:rPr>
              <w:t>-</w:t>
            </w:r>
            <w:proofErr w:type="gramEnd"/>
            <w:r w:rsidRPr="0088273C">
              <w:rPr>
                <w:rFonts w:ascii="Courier New" w:hAnsi="Courier New" w:cs="Courier New"/>
                <w:szCs w:val="22"/>
              </w:rPr>
              <w:t xml:space="preserve"> общее кол-во организаций поставляющих теплоснабжение</w:t>
            </w:r>
          </w:p>
          <w:p w:rsidR="006006FF" w:rsidRPr="0088273C" w:rsidRDefault="006006FF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183527" w:rsidRPr="00700CCC" w:rsidTr="005224B4">
        <w:trPr>
          <w:cantSplit/>
        </w:trPr>
        <w:tc>
          <w:tcPr>
            <w:tcW w:w="2755" w:type="dxa"/>
          </w:tcPr>
          <w:p w:rsidR="00EA2387" w:rsidRPr="0088273C" w:rsidRDefault="007A7C5E" w:rsidP="005224B4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418" w:type="dxa"/>
          </w:tcPr>
          <w:p w:rsidR="00C977B0" w:rsidRPr="0088273C" w:rsidRDefault="00C977B0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88273C">
              <w:rPr>
                <w:rFonts w:ascii="Courier New" w:hAnsi="Courier New" w:cs="Courier New"/>
                <w:b/>
                <w:szCs w:val="22"/>
              </w:rPr>
              <w:t>Рынок услуг по сбору и транспортированию твердых коммунальных отходов</w:t>
            </w:r>
          </w:p>
          <w:p w:rsidR="00EA2387" w:rsidRPr="0088273C" w:rsidRDefault="00EA2387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2387" w:rsidRPr="0088273C" w:rsidRDefault="007A7C5E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A2387" w:rsidRPr="0088273C" w:rsidRDefault="007A7C5E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A2387" w:rsidRPr="0088273C" w:rsidRDefault="007A7C5E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A2387" w:rsidRPr="0088273C" w:rsidRDefault="007A7C5E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EA2387" w:rsidRPr="0088273C" w:rsidRDefault="000E3CE6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2387" w:rsidRPr="0088273C" w:rsidRDefault="007A7C5E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</w:tcPr>
          <w:p w:rsidR="00EA2387" w:rsidRPr="0088273C" w:rsidRDefault="007A7C5E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8273C">
              <w:rPr>
                <w:rFonts w:ascii="Courier New" w:hAnsi="Courier New" w:cs="Courier New"/>
                <w:szCs w:val="22"/>
              </w:rPr>
              <w:t>Соглашение от 22.11.2018 года с региональным оператором ООО «Чистый город»</w:t>
            </w:r>
          </w:p>
        </w:tc>
        <w:tc>
          <w:tcPr>
            <w:tcW w:w="2583" w:type="dxa"/>
          </w:tcPr>
          <w:p w:rsidR="0088273C" w:rsidRPr="0088273C" w:rsidRDefault="0088273C" w:rsidP="005224B4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 w:rsidRPr="0088273C">
              <w:rPr>
                <w:rFonts w:ascii="Courier New" w:hAnsi="Courier New" w:cs="Courier New"/>
              </w:rPr>
              <w:t>ТКО</w:t>
            </w:r>
            <w:r w:rsidRPr="0088273C">
              <w:rPr>
                <w:rFonts w:ascii="Courier New" w:hAnsi="Courier New" w:cs="Courier New"/>
                <w:vertAlign w:val="subscript"/>
              </w:rPr>
              <w:t>ит</w:t>
            </w:r>
            <w:proofErr w:type="spellEnd"/>
            <w:r w:rsidRPr="0088273C">
              <w:rPr>
                <w:rFonts w:ascii="Courier New" w:hAnsi="Courier New" w:cs="Courier New"/>
              </w:rPr>
              <w:t>/</w:t>
            </w:r>
            <w:proofErr w:type="spellStart"/>
            <w:r w:rsidRPr="0088273C">
              <w:rPr>
                <w:rFonts w:ascii="Courier New" w:hAnsi="Courier New" w:cs="Courier New"/>
              </w:rPr>
              <w:t>ТКО</w:t>
            </w:r>
            <w:r w:rsidRPr="0088273C">
              <w:rPr>
                <w:rFonts w:ascii="Courier New" w:hAnsi="Courier New" w:cs="Courier New"/>
                <w:vertAlign w:val="subscript"/>
              </w:rPr>
              <w:t>об</w:t>
            </w:r>
            <w:proofErr w:type="spellEnd"/>
            <w:r w:rsidRPr="0088273C">
              <w:rPr>
                <w:rFonts w:ascii="Courier New" w:hAnsi="Courier New" w:cs="Courier New"/>
              </w:rPr>
              <w:t xml:space="preserve">*100%, где  </w:t>
            </w:r>
            <w:proofErr w:type="spellStart"/>
            <w:r w:rsidRPr="0088273C">
              <w:rPr>
                <w:rFonts w:ascii="Courier New" w:hAnsi="Courier New" w:cs="Courier New"/>
              </w:rPr>
              <w:t>ТКО</w:t>
            </w:r>
            <w:r w:rsidRPr="0088273C">
              <w:rPr>
                <w:rFonts w:ascii="Courier New" w:hAnsi="Courier New" w:cs="Courier New"/>
                <w:vertAlign w:val="subscript"/>
              </w:rPr>
              <w:t>ит</w:t>
            </w:r>
            <w:proofErr w:type="spellEnd"/>
            <w:r w:rsidRPr="0088273C">
              <w:rPr>
                <w:rFonts w:ascii="Courier New" w:hAnsi="Courier New" w:cs="Courier New"/>
                <w:vertAlign w:val="subscript"/>
              </w:rPr>
              <w:t xml:space="preserve"> – </w:t>
            </w:r>
            <w:r w:rsidRPr="0088273C">
              <w:rPr>
                <w:rFonts w:ascii="Courier New" w:hAnsi="Courier New" w:cs="Courier New"/>
              </w:rPr>
              <w:t>кол-во организаций осуществляющих вывоз ТКО,</w:t>
            </w:r>
          </w:p>
          <w:p w:rsidR="00EA2387" w:rsidRPr="0088273C" w:rsidRDefault="0088273C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88273C">
              <w:rPr>
                <w:rFonts w:ascii="Courier New" w:hAnsi="Courier New" w:cs="Courier New"/>
                <w:szCs w:val="22"/>
              </w:rPr>
              <w:t>ТКО</w:t>
            </w:r>
            <w:r w:rsidRPr="0088273C">
              <w:rPr>
                <w:rFonts w:ascii="Courier New" w:hAnsi="Courier New" w:cs="Courier New"/>
                <w:szCs w:val="22"/>
                <w:vertAlign w:val="subscript"/>
              </w:rPr>
              <w:t>об</w:t>
            </w:r>
            <w:proofErr w:type="spellEnd"/>
            <w:r w:rsidRPr="0088273C">
              <w:rPr>
                <w:rFonts w:ascii="Courier New" w:hAnsi="Courier New" w:cs="Courier New"/>
                <w:szCs w:val="22"/>
                <w:vertAlign w:val="subscript"/>
              </w:rPr>
              <w:t xml:space="preserve"> – </w:t>
            </w:r>
            <w:r w:rsidRPr="0088273C">
              <w:rPr>
                <w:rFonts w:ascii="Courier New" w:hAnsi="Courier New" w:cs="Courier New"/>
                <w:szCs w:val="22"/>
              </w:rPr>
              <w:t>общее кол-во организаций  осуществляющих вывоз ТКО</w:t>
            </w:r>
          </w:p>
        </w:tc>
      </w:tr>
      <w:tr w:rsidR="00383124" w:rsidRPr="00700CCC" w:rsidTr="005224B4">
        <w:trPr>
          <w:cantSplit/>
        </w:trPr>
        <w:tc>
          <w:tcPr>
            <w:tcW w:w="2755" w:type="dxa"/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418" w:type="dxa"/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383124">
              <w:rPr>
                <w:rFonts w:ascii="Courier New" w:hAnsi="Courier New" w:cs="Courier New"/>
                <w:b/>
                <w:szCs w:val="22"/>
              </w:rPr>
              <w:t>Рынок выполнения работ по благоустройству городской среды</w:t>
            </w:r>
          </w:p>
          <w:p w:rsidR="00383124" w:rsidRPr="00383124" w:rsidRDefault="00383124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383124" w:rsidRPr="00383124" w:rsidRDefault="000E3CE6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</w:tcPr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муниципальные контракты на выполнения работ по благоустройству</w:t>
            </w:r>
          </w:p>
        </w:tc>
        <w:tc>
          <w:tcPr>
            <w:tcW w:w="2583" w:type="dxa"/>
          </w:tcPr>
          <w:p w:rsidR="00383124" w:rsidRPr="00383124" w:rsidRDefault="00383124" w:rsidP="005224B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383124">
              <w:rPr>
                <w:rFonts w:ascii="Courier New" w:hAnsi="Courier New" w:cs="Courier New"/>
              </w:rPr>
              <w:t>Б</w:t>
            </w:r>
            <w:r w:rsidRPr="00383124">
              <w:rPr>
                <w:rFonts w:ascii="Courier New" w:hAnsi="Courier New" w:cs="Courier New"/>
                <w:vertAlign w:val="subscript"/>
              </w:rPr>
              <w:t>ит</w:t>
            </w:r>
            <w:r w:rsidRPr="00383124">
              <w:rPr>
                <w:rFonts w:ascii="Courier New" w:hAnsi="Courier New" w:cs="Courier New"/>
              </w:rPr>
              <w:t>/Б</w:t>
            </w:r>
            <w:r w:rsidRPr="00383124">
              <w:rPr>
                <w:rFonts w:ascii="Courier New" w:hAnsi="Courier New" w:cs="Courier New"/>
                <w:vertAlign w:val="subscript"/>
              </w:rPr>
              <w:t>об</w:t>
            </w:r>
            <w:r w:rsidRPr="00383124">
              <w:rPr>
                <w:rFonts w:ascii="Courier New" w:hAnsi="Courier New" w:cs="Courier New"/>
              </w:rPr>
              <w:t>*100%, где  Б</w:t>
            </w:r>
            <w:r w:rsidRPr="00383124">
              <w:rPr>
                <w:rFonts w:ascii="Courier New" w:hAnsi="Courier New" w:cs="Courier New"/>
                <w:vertAlign w:val="subscript"/>
              </w:rPr>
              <w:t xml:space="preserve">ит – </w:t>
            </w:r>
            <w:r w:rsidRPr="00383124">
              <w:rPr>
                <w:rFonts w:ascii="Courier New" w:hAnsi="Courier New" w:cs="Courier New"/>
              </w:rPr>
              <w:t>кол-во организаций осуществляющих благоустройство,</w:t>
            </w:r>
          </w:p>
          <w:p w:rsidR="00383124" w:rsidRPr="00383124" w:rsidRDefault="00383124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383124">
              <w:rPr>
                <w:rFonts w:ascii="Courier New" w:hAnsi="Courier New" w:cs="Courier New"/>
                <w:szCs w:val="22"/>
              </w:rPr>
              <w:t>Б</w:t>
            </w:r>
            <w:r w:rsidRPr="00383124">
              <w:rPr>
                <w:rFonts w:ascii="Courier New" w:hAnsi="Courier New" w:cs="Courier New"/>
                <w:szCs w:val="22"/>
                <w:vertAlign w:val="subscript"/>
              </w:rPr>
              <w:t xml:space="preserve">об – </w:t>
            </w:r>
            <w:r w:rsidRPr="00383124">
              <w:rPr>
                <w:rFonts w:ascii="Courier New" w:hAnsi="Courier New" w:cs="Courier New"/>
                <w:szCs w:val="22"/>
              </w:rPr>
              <w:t>общее кол-во организаций  осуществляющих благоустройство</w:t>
            </w:r>
          </w:p>
        </w:tc>
      </w:tr>
      <w:tr w:rsidR="00450B85" w:rsidRPr="00700CCC" w:rsidTr="005224B4">
        <w:trPr>
          <w:cantSplit/>
        </w:trPr>
        <w:tc>
          <w:tcPr>
            <w:tcW w:w="2755" w:type="dxa"/>
            <w:shd w:val="clear" w:color="auto" w:fill="auto"/>
          </w:tcPr>
          <w:p w:rsidR="00450B85" w:rsidRPr="00450B85" w:rsidRDefault="00450B85" w:rsidP="005224B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50B85">
              <w:rPr>
                <w:rFonts w:ascii="Courier New" w:hAnsi="Courier New" w:cs="Courier New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B85" w:rsidRPr="00D54346" w:rsidRDefault="00450B85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D54346">
              <w:rPr>
                <w:rFonts w:ascii="Courier New" w:hAnsi="Courier New" w:cs="Courier New"/>
                <w:b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450B85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450B85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450B85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450B85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B85" w:rsidRPr="00450B85" w:rsidRDefault="000E3CE6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   </w:t>
            </w: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450B85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450B85">
              <w:rPr>
                <w:rFonts w:ascii="Courier New" w:hAnsi="Courier New" w:cs="Courier New"/>
                <w:szCs w:val="22"/>
              </w:rPr>
              <w:t xml:space="preserve">договора на содержание и текущий ремонт с ООО </w:t>
            </w:r>
            <w:r w:rsidRPr="00450B85">
              <w:rPr>
                <w:rFonts w:ascii="Courier New" w:hAnsi="Courier New" w:cs="Courier New"/>
                <w:sz w:val="20"/>
              </w:rPr>
              <w:t>«Энергоресурсом»</w:t>
            </w:r>
          </w:p>
        </w:tc>
        <w:tc>
          <w:tcPr>
            <w:tcW w:w="2583" w:type="dxa"/>
            <w:shd w:val="clear" w:color="auto" w:fill="auto"/>
          </w:tcPr>
          <w:p w:rsidR="00450B85" w:rsidRPr="00450B85" w:rsidRDefault="00450B85" w:rsidP="005224B4">
            <w:pPr>
              <w:pStyle w:val="a4"/>
              <w:jc w:val="center"/>
              <w:rPr>
                <w:rFonts w:ascii="Courier New" w:hAnsi="Courier New" w:cs="Courier New"/>
              </w:rPr>
            </w:pPr>
            <w:proofErr w:type="spellStart"/>
            <w:r w:rsidRPr="00450B85">
              <w:rPr>
                <w:rFonts w:ascii="Courier New" w:hAnsi="Courier New" w:cs="Courier New"/>
              </w:rPr>
              <w:t>У</w:t>
            </w:r>
            <w:r w:rsidRPr="00450B85">
              <w:rPr>
                <w:rFonts w:ascii="Courier New" w:hAnsi="Courier New" w:cs="Courier New"/>
                <w:vertAlign w:val="subscript"/>
              </w:rPr>
              <w:t>ит</w:t>
            </w:r>
            <w:proofErr w:type="spellEnd"/>
            <w:r w:rsidRPr="00450B85">
              <w:rPr>
                <w:rFonts w:ascii="Courier New" w:hAnsi="Courier New" w:cs="Courier New"/>
              </w:rPr>
              <w:t>/</w:t>
            </w:r>
            <w:proofErr w:type="spellStart"/>
            <w:r w:rsidRPr="00450B85">
              <w:rPr>
                <w:rFonts w:ascii="Courier New" w:hAnsi="Courier New" w:cs="Courier New"/>
              </w:rPr>
              <w:t>У</w:t>
            </w:r>
            <w:r w:rsidRPr="00450B85">
              <w:rPr>
                <w:rFonts w:ascii="Courier New" w:hAnsi="Courier New" w:cs="Courier New"/>
                <w:vertAlign w:val="subscript"/>
              </w:rPr>
              <w:t>об</w:t>
            </w:r>
            <w:proofErr w:type="spellEnd"/>
            <w:r w:rsidRPr="00450B85">
              <w:rPr>
                <w:rFonts w:ascii="Courier New" w:hAnsi="Courier New" w:cs="Courier New"/>
              </w:rPr>
              <w:t xml:space="preserve">*100%, где  </w:t>
            </w:r>
            <w:proofErr w:type="spellStart"/>
            <w:r w:rsidRPr="00450B85">
              <w:rPr>
                <w:rFonts w:ascii="Courier New" w:hAnsi="Courier New" w:cs="Courier New"/>
              </w:rPr>
              <w:t>У</w:t>
            </w:r>
            <w:r w:rsidRPr="00450B85">
              <w:rPr>
                <w:rFonts w:ascii="Courier New" w:hAnsi="Courier New" w:cs="Courier New"/>
                <w:vertAlign w:val="subscript"/>
              </w:rPr>
              <w:t>ит</w:t>
            </w:r>
            <w:proofErr w:type="spellEnd"/>
            <w:r w:rsidRPr="00450B85">
              <w:rPr>
                <w:rFonts w:ascii="Courier New" w:hAnsi="Courier New" w:cs="Courier New"/>
                <w:vertAlign w:val="subscript"/>
              </w:rPr>
              <w:t xml:space="preserve"> – </w:t>
            </w:r>
            <w:r w:rsidRPr="00450B85">
              <w:rPr>
                <w:rFonts w:ascii="Courier New" w:hAnsi="Courier New" w:cs="Courier New"/>
              </w:rPr>
              <w:t>кол-во организаций осуществляющих содержание и текущий ремонт МКД,</w:t>
            </w:r>
          </w:p>
          <w:p w:rsidR="00450B85" w:rsidRPr="00450B85" w:rsidRDefault="00450B85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450B85">
              <w:rPr>
                <w:rFonts w:ascii="Courier New" w:hAnsi="Courier New" w:cs="Courier New"/>
                <w:szCs w:val="22"/>
              </w:rPr>
              <w:t>У</w:t>
            </w:r>
            <w:r w:rsidRPr="00450B85">
              <w:rPr>
                <w:rFonts w:ascii="Courier New" w:hAnsi="Courier New" w:cs="Courier New"/>
                <w:szCs w:val="22"/>
                <w:vertAlign w:val="subscript"/>
              </w:rPr>
              <w:t>об</w:t>
            </w:r>
            <w:proofErr w:type="spellEnd"/>
            <w:r w:rsidRPr="00450B85">
              <w:rPr>
                <w:rFonts w:ascii="Courier New" w:hAnsi="Courier New" w:cs="Courier New"/>
                <w:szCs w:val="22"/>
                <w:vertAlign w:val="subscript"/>
              </w:rPr>
              <w:t xml:space="preserve"> – </w:t>
            </w:r>
            <w:r w:rsidRPr="00450B85">
              <w:rPr>
                <w:rFonts w:ascii="Courier New" w:hAnsi="Courier New" w:cs="Courier New"/>
                <w:szCs w:val="22"/>
              </w:rPr>
              <w:t>общее кол-во  организаций осуществляющих содержание и текущий ремонт МКД</w:t>
            </w:r>
          </w:p>
        </w:tc>
      </w:tr>
      <w:tr w:rsidR="00FA54DB" w:rsidRPr="00700CCC" w:rsidTr="005224B4">
        <w:trPr>
          <w:cantSplit/>
        </w:trPr>
        <w:tc>
          <w:tcPr>
            <w:tcW w:w="2755" w:type="dxa"/>
          </w:tcPr>
          <w:p w:rsidR="00FA54DB" w:rsidRPr="00FA54DB" w:rsidRDefault="00FA54DB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lastRenderedPageBreak/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418" w:type="dxa"/>
          </w:tcPr>
          <w:p w:rsidR="00FA54DB" w:rsidRPr="00FA54DB" w:rsidRDefault="00FA54DB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FA54DB">
              <w:rPr>
                <w:rFonts w:ascii="Courier New" w:hAnsi="Courier New" w:cs="Courier New"/>
                <w:b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</w:tcPr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</w:tcPr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</w:tcPr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</w:tcPr>
          <w:p w:rsidR="00FA54DB" w:rsidRPr="00FA54DB" w:rsidRDefault="000E3CE6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</w:tcPr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</w:tcPr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FA54DB">
              <w:rPr>
                <w:rFonts w:ascii="Courier New" w:hAnsi="Courier New" w:cs="Courier New"/>
                <w:szCs w:val="22"/>
              </w:rPr>
              <w:t>муниципальные контракты на строительство объектов капитального строительства</w:t>
            </w:r>
          </w:p>
        </w:tc>
        <w:tc>
          <w:tcPr>
            <w:tcW w:w="2583" w:type="dxa"/>
          </w:tcPr>
          <w:p w:rsidR="00FA54DB" w:rsidRPr="00FA54DB" w:rsidRDefault="00FA54DB" w:rsidP="005224B4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FA54DB">
              <w:rPr>
                <w:rFonts w:ascii="Courier New" w:hAnsi="Courier New" w:cs="Courier New"/>
              </w:rPr>
              <w:t>С</w:t>
            </w:r>
            <w:r w:rsidRPr="00FA54DB">
              <w:rPr>
                <w:rFonts w:ascii="Courier New" w:hAnsi="Courier New" w:cs="Courier New"/>
                <w:vertAlign w:val="subscript"/>
              </w:rPr>
              <w:t>ит</w:t>
            </w:r>
            <w:r w:rsidRPr="00FA54DB">
              <w:rPr>
                <w:rFonts w:ascii="Courier New" w:hAnsi="Courier New" w:cs="Courier New"/>
              </w:rPr>
              <w:t>/</w:t>
            </w:r>
            <w:proofErr w:type="spellStart"/>
            <w:r w:rsidRPr="00FA54DB">
              <w:rPr>
                <w:rFonts w:ascii="Courier New" w:hAnsi="Courier New" w:cs="Courier New"/>
              </w:rPr>
              <w:t>С</w:t>
            </w:r>
            <w:r w:rsidRPr="00FA54DB">
              <w:rPr>
                <w:rFonts w:ascii="Courier New" w:hAnsi="Courier New" w:cs="Courier New"/>
                <w:vertAlign w:val="subscript"/>
              </w:rPr>
              <w:t>об</w:t>
            </w:r>
            <w:proofErr w:type="spellEnd"/>
            <w:r w:rsidRPr="00FA54DB">
              <w:rPr>
                <w:rFonts w:ascii="Courier New" w:hAnsi="Courier New" w:cs="Courier New"/>
              </w:rPr>
              <w:t>*100%, где  С</w:t>
            </w:r>
            <w:r w:rsidRPr="00FA54DB">
              <w:rPr>
                <w:rFonts w:ascii="Courier New" w:hAnsi="Courier New" w:cs="Courier New"/>
                <w:vertAlign w:val="subscript"/>
              </w:rPr>
              <w:t xml:space="preserve">ит – </w:t>
            </w:r>
            <w:r w:rsidRPr="00FA54DB">
              <w:rPr>
                <w:rFonts w:ascii="Courier New" w:hAnsi="Courier New" w:cs="Courier New"/>
              </w:rPr>
              <w:t>кол-во организаций осуществляющих строительство объектов капитального строительства,</w:t>
            </w:r>
          </w:p>
          <w:p w:rsidR="00FA54DB" w:rsidRPr="00FA54DB" w:rsidRDefault="00FA54DB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proofErr w:type="spellStart"/>
            <w:r w:rsidRPr="00FA54DB">
              <w:rPr>
                <w:rFonts w:ascii="Courier New" w:hAnsi="Courier New" w:cs="Courier New"/>
                <w:szCs w:val="22"/>
              </w:rPr>
              <w:t>С</w:t>
            </w:r>
            <w:r w:rsidRPr="00FA54DB">
              <w:rPr>
                <w:rFonts w:ascii="Courier New" w:hAnsi="Courier New" w:cs="Courier New"/>
                <w:szCs w:val="22"/>
                <w:vertAlign w:val="subscript"/>
              </w:rPr>
              <w:t>об</w:t>
            </w:r>
            <w:proofErr w:type="spellEnd"/>
            <w:r w:rsidRPr="00FA54DB">
              <w:rPr>
                <w:rFonts w:ascii="Courier New" w:hAnsi="Courier New" w:cs="Courier New"/>
                <w:szCs w:val="22"/>
                <w:vertAlign w:val="subscript"/>
              </w:rPr>
              <w:t xml:space="preserve"> – </w:t>
            </w:r>
            <w:r w:rsidRPr="00FA54DB">
              <w:rPr>
                <w:rFonts w:ascii="Courier New" w:hAnsi="Courier New" w:cs="Courier New"/>
                <w:szCs w:val="22"/>
              </w:rPr>
              <w:t>общее кол-во организаций  осуществляющих строительство объектов капитального строительства</w:t>
            </w:r>
          </w:p>
        </w:tc>
      </w:tr>
      <w:tr w:rsidR="00867F08" w:rsidRPr="00700CCC" w:rsidTr="005224B4">
        <w:trPr>
          <w:cantSplit/>
        </w:trPr>
        <w:tc>
          <w:tcPr>
            <w:tcW w:w="2755" w:type="dxa"/>
          </w:tcPr>
          <w:p w:rsidR="00867F08" w:rsidRPr="00867F08" w:rsidRDefault="00867F08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418" w:type="dxa"/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867F08">
              <w:rPr>
                <w:rFonts w:ascii="Courier New" w:hAnsi="Courier New" w:cs="Courier New"/>
                <w:b/>
                <w:szCs w:val="22"/>
              </w:rPr>
              <w:t>Рынок дорожной деятельности (за исключением проектирования)</w:t>
            </w:r>
          </w:p>
          <w:p w:rsidR="00867F08" w:rsidRPr="00867F08" w:rsidRDefault="00867F08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67F08" w:rsidRPr="00867F08" w:rsidRDefault="000E3CE6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867F08" w:rsidRPr="00867F08" w:rsidRDefault="00867F0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муниципальные контракты на выполнение работ по ремонту автомобильных дорог</w:t>
            </w:r>
          </w:p>
        </w:tc>
        <w:tc>
          <w:tcPr>
            <w:tcW w:w="2583" w:type="dxa"/>
            <w:vAlign w:val="center"/>
          </w:tcPr>
          <w:p w:rsidR="00867F08" w:rsidRPr="00867F08" w:rsidRDefault="00867F08" w:rsidP="005224B4">
            <w:pPr>
              <w:pStyle w:val="a4"/>
              <w:rPr>
                <w:rFonts w:ascii="Courier New" w:hAnsi="Courier New" w:cs="Courier New"/>
              </w:rPr>
            </w:pPr>
            <w:proofErr w:type="spellStart"/>
            <w:r w:rsidRPr="00867F08">
              <w:rPr>
                <w:rFonts w:ascii="Courier New" w:hAnsi="Courier New" w:cs="Courier New"/>
              </w:rPr>
              <w:t>Д</w:t>
            </w:r>
            <w:r w:rsidRPr="00867F08">
              <w:rPr>
                <w:rFonts w:ascii="Courier New" w:hAnsi="Courier New" w:cs="Courier New"/>
                <w:vertAlign w:val="subscript"/>
              </w:rPr>
              <w:t>ит</w:t>
            </w:r>
            <w:proofErr w:type="spellEnd"/>
            <w:r w:rsidRPr="00867F08">
              <w:rPr>
                <w:rFonts w:ascii="Courier New" w:hAnsi="Courier New" w:cs="Courier New"/>
              </w:rPr>
              <w:t>/</w:t>
            </w:r>
            <w:proofErr w:type="spellStart"/>
            <w:r w:rsidRPr="00867F08">
              <w:rPr>
                <w:rFonts w:ascii="Courier New" w:hAnsi="Courier New" w:cs="Courier New"/>
              </w:rPr>
              <w:t>Д</w:t>
            </w:r>
            <w:r w:rsidRPr="00867F08">
              <w:rPr>
                <w:rFonts w:ascii="Courier New" w:hAnsi="Courier New" w:cs="Courier New"/>
                <w:vertAlign w:val="subscript"/>
              </w:rPr>
              <w:t>об</w:t>
            </w:r>
            <w:proofErr w:type="spellEnd"/>
            <w:r w:rsidRPr="00867F08">
              <w:rPr>
                <w:rFonts w:ascii="Courier New" w:hAnsi="Courier New" w:cs="Courier New"/>
              </w:rPr>
              <w:t xml:space="preserve">*100%, где  </w:t>
            </w:r>
            <w:proofErr w:type="spellStart"/>
            <w:r w:rsidRPr="00867F08">
              <w:rPr>
                <w:rFonts w:ascii="Courier New" w:hAnsi="Courier New" w:cs="Courier New"/>
              </w:rPr>
              <w:t>Д</w:t>
            </w:r>
            <w:r w:rsidRPr="00867F08">
              <w:rPr>
                <w:rFonts w:ascii="Courier New" w:hAnsi="Courier New" w:cs="Courier New"/>
                <w:vertAlign w:val="subscript"/>
              </w:rPr>
              <w:t>ит</w:t>
            </w:r>
            <w:proofErr w:type="spellEnd"/>
            <w:r w:rsidRPr="00867F08">
              <w:rPr>
                <w:rFonts w:ascii="Courier New" w:hAnsi="Courier New" w:cs="Courier New"/>
                <w:vertAlign w:val="subscript"/>
              </w:rPr>
              <w:t xml:space="preserve"> – </w:t>
            </w:r>
            <w:r w:rsidRPr="00867F08">
              <w:rPr>
                <w:rFonts w:ascii="Courier New" w:hAnsi="Courier New" w:cs="Courier New"/>
              </w:rPr>
              <w:t>кол-во организаций осуществляющих ремонт дорог,</w:t>
            </w:r>
          </w:p>
          <w:p w:rsidR="00867F08" w:rsidRPr="00867F08" w:rsidRDefault="00867F08" w:rsidP="005224B4">
            <w:pPr>
              <w:pStyle w:val="ConsPlusNormal"/>
              <w:suppressAutoHyphens/>
              <w:rPr>
                <w:rFonts w:ascii="Courier New" w:hAnsi="Courier New" w:cs="Courier New"/>
                <w:szCs w:val="22"/>
              </w:rPr>
            </w:pPr>
            <w:proofErr w:type="spellStart"/>
            <w:r w:rsidRPr="00867F08">
              <w:rPr>
                <w:rFonts w:ascii="Courier New" w:hAnsi="Courier New" w:cs="Courier New"/>
                <w:szCs w:val="22"/>
              </w:rPr>
              <w:t>Д</w:t>
            </w:r>
            <w:r w:rsidRPr="00867F08">
              <w:rPr>
                <w:rFonts w:ascii="Courier New" w:hAnsi="Courier New" w:cs="Courier New"/>
                <w:szCs w:val="22"/>
                <w:vertAlign w:val="subscript"/>
              </w:rPr>
              <w:t>об</w:t>
            </w:r>
            <w:proofErr w:type="spellEnd"/>
            <w:r w:rsidRPr="00867F08">
              <w:rPr>
                <w:rFonts w:ascii="Courier New" w:hAnsi="Courier New" w:cs="Courier New"/>
                <w:szCs w:val="22"/>
                <w:vertAlign w:val="subscript"/>
              </w:rPr>
              <w:t xml:space="preserve"> – </w:t>
            </w:r>
            <w:r w:rsidRPr="00867F08">
              <w:rPr>
                <w:rFonts w:ascii="Courier New" w:hAnsi="Courier New" w:cs="Courier New"/>
                <w:szCs w:val="22"/>
              </w:rPr>
              <w:t>общее кол-во организаций  осуществляющих ремонт дорог</w:t>
            </w:r>
          </w:p>
        </w:tc>
      </w:tr>
      <w:tr w:rsidR="00796418" w:rsidRPr="00700CCC" w:rsidTr="005224B4">
        <w:trPr>
          <w:cantSplit/>
        </w:trPr>
        <w:tc>
          <w:tcPr>
            <w:tcW w:w="2755" w:type="dxa"/>
          </w:tcPr>
          <w:p w:rsidR="00796418" w:rsidRPr="00700CCC" w:rsidRDefault="0079641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6262EE">
              <w:rPr>
                <w:rFonts w:ascii="Courier New" w:hAnsi="Courier New" w:cs="Courier New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418" w:type="dxa"/>
            <w:vAlign w:val="center"/>
          </w:tcPr>
          <w:p w:rsidR="00796418" w:rsidRPr="00757519" w:rsidRDefault="00796418" w:rsidP="005224B4">
            <w:pPr>
              <w:pStyle w:val="ConsPlusNormal"/>
              <w:suppressAutoHyphens/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757519">
              <w:rPr>
                <w:rFonts w:ascii="Courier New" w:hAnsi="Courier New" w:cs="Courier New"/>
                <w:b/>
                <w:szCs w:val="22"/>
              </w:rPr>
              <w:t>Рынок оказания услуг по ремонту автотранспортных средств</w:t>
            </w:r>
          </w:p>
          <w:p w:rsidR="00796418" w:rsidRPr="00700CCC" w:rsidRDefault="0079641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96418" w:rsidRPr="00867F08" w:rsidRDefault="0079641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6418" w:rsidRPr="00867F08" w:rsidRDefault="0079641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96418" w:rsidRPr="00867F08" w:rsidRDefault="0079641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96418" w:rsidRPr="00867F08" w:rsidRDefault="0079641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96418" w:rsidRPr="00867F08" w:rsidRDefault="000E3CE6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96418" w:rsidRPr="00867F08" w:rsidRDefault="0079641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796418" w:rsidRPr="00867F08" w:rsidRDefault="00796418" w:rsidP="005224B4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796418" w:rsidRPr="004A240A" w:rsidRDefault="00796418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578B9" w:rsidRPr="00700CCC" w:rsidTr="005224B4">
        <w:trPr>
          <w:cantSplit/>
        </w:trPr>
        <w:tc>
          <w:tcPr>
            <w:tcW w:w="2755" w:type="dxa"/>
          </w:tcPr>
          <w:p w:rsidR="007578B9" w:rsidRDefault="007578B9" w:rsidP="004B2EBA">
            <w:pPr>
              <w:pStyle w:val="ConsPlusNormal"/>
              <w:suppressAutoHyphens/>
              <w:rPr>
                <w:rFonts w:ascii="Courier New" w:hAnsi="Courier New" w:cs="Courier New"/>
                <w:sz w:val="21"/>
                <w:szCs w:val="21"/>
              </w:rPr>
            </w:pPr>
            <w:r w:rsidRPr="00321E3B">
              <w:rPr>
                <w:rFonts w:ascii="Courier New" w:hAnsi="Courier New" w:cs="Courier New"/>
                <w:sz w:val="21"/>
                <w:szCs w:val="21"/>
              </w:rPr>
              <w:lastRenderedPageBreak/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7578B9" w:rsidRPr="00700CCC" w:rsidRDefault="007578B9" w:rsidP="004B2EB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578B9" w:rsidRPr="00E5028F" w:rsidRDefault="007578B9" w:rsidP="004B2EBA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Courier New" w:hAnsi="Courier New" w:cs="Courier New"/>
                <w:b/>
              </w:rPr>
            </w:pPr>
            <w:r w:rsidRPr="00637228">
              <w:rPr>
                <w:rFonts w:ascii="Courier New" w:hAnsi="Courier New" w:cs="Courier New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276" w:type="dxa"/>
            <w:vAlign w:val="center"/>
          </w:tcPr>
          <w:p w:rsidR="007578B9" w:rsidRPr="00867F08" w:rsidRDefault="007578B9" w:rsidP="004B2EBA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8B9" w:rsidRPr="00867F08" w:rsidRDefault="007578B9" w:rsidP="004B2EBA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578B9" w:rsidRPr="00867F08" w:rsidRDefault="007578B9" w:rsidP="004B2EBA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578B9" w:rsidRPr="00867F08" w:rsidRDefault="007578B9" w:rsidP="004B2EBA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578B9" w:rsidRPr="00867F08" w:rsidRDefault="000E3CE6" w:rsidP="004B2EBA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578B9" w:rsidRPr="00867F08" w:rsidRDefault="007578B9" w:rsidP="004B2EBA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578B9" w:rsidRPr="004A240A" w:rsidRDefault="007578B9" w:rsidP="004B2EBA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83" w:type="dxa"/>
            <w:vAlign w:val="center"/>
          </w:tcPr>
          <w:p w:rsidR="007578B9" w:rsidRPr="004A240A" w:rsidRDefault="007578B9" w:rsidP="004B2EBA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578B9" w:rsidRPr="00700CCC" w:rsidTr="005224B4">
        <w:trPr>
          <w:cantSplit/>
        </w:trPr>
        <w:tc>
          <w:tcPr>
            <w:tcW w:w="2755" w:type="dxa"/>
            <w:vAlign w:val="center"/>
          </w:tcPr>
          <w:p w:rsidR="007578B9" w:rsidRPr="00700CCC" w:rsidRDefault="007578B9" w:rsidP="004B2EBA">
            <w:pPr>
              <w:pStyle w:val="ConsPlusNormal"/>
              <w:suppressAutoHyphens/>
              <w:rPr>
                <w:rFonts w:ascii="Courier New" w:hAnsi="Courier New" w:cs="Courier New"/>
                <w:sz w:val="20"/>
              </w:rPr>
            </w:pPr>
            <w:r w:rsidRPr="00F30935">
              <w:rPr>
                <w:rFonts w:ascii="Courier New" w:hAnsi="Courier New" w:cs="Courier New"/>
                <w:szCs w:val="22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418" w:type="dxa"/>
            <w:vMerge/>
            <w:vAlign w:val="center"/>
          </w:tcPr>
          <w:p w:rsidR="007578B9" w:rsidRPr="00700CCC" w:rsidRDefault="007578B9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578B9" w:rsidRPr="007578B9" w:rsidRDefault="007578B9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578B9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8B9" w:rsidRPr="007578B9" w:rsidRDefault="007578B9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578B9">
              <w:rPr>
                <w:rFonts w:ascii="Courier New" w:hAnsi="Courier New" w:cs="Courier New"/>
                <w:szCs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7578B9" w:rsidRPr="007578B9" w:rsidRDefault="007578B9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578B9">
              <w:rPr>
                <w:rFonts w:ascii="Courier New" w:hAnsi="Courier New" w:cs="Courier New"/>
                <w:szCs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7578B9" w:rsidRPr="007578B9" w:rsidRDefault="007578B9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578B9">
              <w:rPr>
                <w:rFonts w:ascii="Courier New" w:hAnsi="Courier New" w:cs="Courier New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7578B9" w:rsidRPr="007578B9" w:rsidRDefault="000E3CE6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578B9" w:rsidRPr="007578B9" w:rsidRDefault="007578B9" w:rsidP="005224B4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7578B9">
              <w:rPr>
                <w:rFonts w:ascii="Courier New" w:hAnsi="Courier New" w:cs="Courier New"/>
                <w:szCs w:val="22"/>
              </w:rPr>
              <w:t>1</w:t>
            </w:r>
            <w:r w:rsidR="002B28DD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9" w:rsidRPr="001B026B" w:rsidRDefault="007578B9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7578B9" w:rsidRPr="00700CCC" w:rsidRDefault="007578B9" w:rsidP="005224B4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B95481" w:rsidRPr="00700CCC" w:rsidTr="00B95481">
        <w:trPr>
          <w:cantSplit/>
        </w:trPr>
        <w:tc>
          <w:tcPr>
            <w:tcW w:w="2755" w:type="dxa"/>
          </w:tcPr>
          <w:p w:rsidR="00B95481" w:rsidRPr="001161C6" w:rsidRDefault="00B95481" w:rsidP="00B95481">
            <w:pPr>
              <w:pStyle w:val="ConsPlusNormal"/>
              <w:rPr>
                <w:rFonts w:ascii="Courier New" w:hAnsi="Courier New" w:cs="Courier New"/>
                <w:sz w:val="20"/>
                <w:highlight w:val="yellow"/>
              </w:rPr>
            </w:pPr>
            <w:r w:rsidRPr="00587970">
              <w:rPr>
                <w:rFonts w:ascii="Courier New" w:eastAsia="Calibri" w:hAnsi="Courier New" w:cs="Courier New"/>
                <w:color w:val="000000"/>
              </w:rPr>
              <w:t>Доля организаций частной формы собственности в сфере</w:t>
            </w:r>
            <w:r w:rsidRPr="00587970">
              <w:rPr>
                <w:rFonts w:ascii="Courier New" w:hAnsi="Courier New" w:cs="Courier New"/>
              </w:rPr>
              <w:t xml:space="preserve"> архитектурно-строительного проектирования</w:t>
            </w:r>
          </w:p>
        </w:tc>
        <w:tc>
          <w:tcPr>
            <w:tcW w:w="1418" w:type="dxa"/>
            <w:vAlign w:val="center"/>
          </w:tcPr>
          <w:p w:rsidR="00B95481" w:rsidRDefault="00B95481" w:rsidP="00B95481">
            <w:pPr>
              <w:pStyle w:val="ConsPlusNormal"/>
              <w:suppressAutoHyphens/>
              <w:jc w:val="both"/>
              <w:rPr>
                <w:rFonts w:ascii="Courier New" w:hAnsi="Courier New" w:cs="Courier New"/>
                <w:b/>
                <w:szCs w:val="22"/>
              </w:rPr>
            </w:pPr>
            <w:r w:rsidRPr="00EA73AE">
              <w:rPr>
                <w:rFonts w:ascii="Courier New" w:hAnsi="Courier New" w:cs="Courier New"/>
                <w:b/>
                <w:szCs w:val="22"/>
              </w:rPr>
              <w:t>Рынок архитектурно-строительного проектирования</w:t>
            </w:r>
          </w:p>
          <w:p w:rsidR="00B95481" w:rsidRPr="00700CCC" w:rsidRDefault="00B95481" w:rsidP="00B9548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95481" w:rsidRPr="00867F08" w:rsidRDefault="00B95481" w:rsidP="00B9548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5481" w:rsidRPr="00867F08" w:rsidRDefault="00B95481" w:rsidP="00B9548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95481" w:rsidRPr="00867F08" w:rsidRDefault="00B95481" w:rsidP="00B9548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95481" w:rsidRPr="00867F08" w:rsidRDefault="00B95481" w:rsidP="00B9548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B95481" w:rsidRPr="00867F08" w:rsidRDefault="000E3CE6" w:rsidP="00B9548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95481" w:rsidRPr="00867F08" w:rsidRDefault="00B95481" w:rsidP="00B95481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81" w:rsidRPr="00700CCC" w:rsidRDefault="00B95481" w:rsidP="00B9548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83" w:type="dxa"/>
            <w:tcBorders>
              <w:left w:val="single" w:sz="4" w:space="0" w:color="auto"/>
            </w:tcBorders>
            <w:vAlign w:val="center"/>
          </w:tcPr>
          <w:p w:rsidR="00B95481" w:rsidRPr="00700CCC" w:rsidRDefault="00B95481" w:rsidP="00B9548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C42A85" w:rsidRPr="00700CCC" w:rsidTr="005224B4">
        <w:trPr>
          <w:cantSplit/>
        </w:trPr>
        <w:tc>
          <w:tcPr>
            <w:tcW w:w="2755" w:type="dxa"/>
            <w:vAlign w:val="center"/>
          </w:tcPr>
          <w:p w:rsidR="00C42A85" w:rsidRPr="00C42A85" w:rsidRDefault="00C42A85" w:rsidP="00C42A85">
            <w:pPr>
              <w:pStyle w:val="ConsPlusNormal"/>
              <w:rPr>
                <w:rFonts w:ascii="Courier New" w:hAnsi="Courier New" w:cs="Courier New"/>
                <w:szCs w:val="22"/>
                <w:highlight w:val="yellow"/>
              </w:rPr>
            </w:pPr>
            <w:r w:rsidRPr="00C42A85">
              <w:rPr>
                <w:rFonts w:ascii="Courier New" w:hAnsi="Courier New" w:cs="Courier New"/>
                <w:bCs/>
                <w:szCs w:val="22"/>
              </w:rPr>
              <w:lastRenderedPageBreak/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418" w:type="dxa"/>
            <w:vAlign w:val="center"/>
          </w:tcPr>
          <w:p w:rsidR="00C42A85" w:rsidRPr="001B0A29" w:rsidRDefault="00C42A85" w:rsidP="00C42A85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1B0A29">
              <w:rPr>
                <w:rFonts w:ascii="Courier New" w:hAnsi="Courier New" w:cs="Courier New"/>
                <w:b/>
                <w:bCs/>
                <w:szCs w:val="22"/>
              </w:rPr>
              <w:t xml:space="preserve">Рынок вылова </w:t>
            </w:r>
            <w:proofErr w:type="gramStart"/>
            <w:r w:rsidRPr="001B0A29">
              <w:rPr>
                <w:rFonts w:ascii="Courier New" w:hAnsi="Courier New" w:cs="Courier New"/>
                <w:b/>
                <w:bCs/>
                <w:szCs w:val="22"/>
              </w:rPr>
              <w:t>водных</w:t>
            </w:r>
            <w:proofErr w:type="gramEnd"/>
            <w:r w:rsidRPr="001B0A29">
              <w:rPr>
                <w:rFonts w:ascii="Courier New" w:hAnsi="Courier New" w:cs="Courier New"/>
                <w:b/>
                <w:bCs/>
                <w:szCs w:val="22"/>
              </w:rPr>
              <w:t xml:space="preserve"> </w:t>
            </w:r>
            <w:proofErr w:type="spellStart"/>
            <w:r w:rsidRPr="001B0A29">
              <w:rPr>
                <w:rFonts w:ascii="Courier New" w:hAnsi="Courier New" w:cs="Courier New"/>
                <w:b/>
                <w:bCs/>
                <w:szCs w:val="22"/>
              </w:rPr>
              <w:t>био</w:t>
            </w:r>
            <w:r>
              <w:rPr>
                <w:rFonts w:ascii="Courier New" w:hAnsi="Courier New" w:cs="Courier New"/>
                <w:b/>
                <w:bCs/>
                <w:szCs w:val="22"/>
              </w:rPr>
              <w:t>-</w:t>
            </w:r>
            <w:r w:rsidRPr="001B0A29">
              <w:rPr>
                <w:rFonts w:ascii="Courier New" w:hAnsi="Courier New" w:cs="Courier New"/>
                <w:b/>
                <w:bCs/>
                <w:szCs w:val="22"/>
              </w:rPr>
              <w:t>ресурсов</w:t>
            </w:r>
            <w:proofErr w:type="spellEnd"/>
          </w:p>
        </w:tc>
        <w:tc>
          <w:tcPr>
            <w:tcW w:w="1276" w:type="dxa"/>
            <w:vAlign w:val="center"/>
          </w:tcPr>
          <w:p w:rsidR="00C42A85" w:rsidRPr="00867F08" w:rsidRDefault="00C42A85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42A85" w:rsidRPr="00867F08" w:rsidRDefault="00C42A85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42A85" w:rsidRPr="00867F08" w:rsidRDefault="00C42A85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42A85" w:rsidRPr="00867F08" w:rsidRDefault="00C42A85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C42A85" w:rsidRPr="00867F08" w:rsidRDefault="000E3CE6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42A85" w:rsidRPr="00867F08" w:rsidRDefault="00C42A85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2A85" w:rsidRPr="00867F08" w:rsidRDefault="00C42A85" w:rsidP="00C42A85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C42A85" w:rsidRPr="001B0A29" w:rsidRDefault="00C42A85" w:rsidP="00C42A85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76C" w:rsidRPr="00700CCC" w:rsidTr="00221BE0">
        <w:trPr>
          <w:cantSplit/>
        </w:trPr>
        <w:tc>
          <w:tcPr>
            <w:tcW w:w="2755" w:type="dxa"/>
            <w:vAlign w:val="center"/>
          </w:tcPr>
          <w:p w:rsidR="006A576C" w:rsidRPr="006A576C" w:rsidRDefault="006A576C" w:rsidP="006A576C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6A576C">
              <w:rPr>
                <w:rFonts w:ascii="Courier New" w:hAnsi="Courier New" w:cs="Courier New"/>
                <w:bCs/>
                <w:szCs w:val="22"/>
              </w:rPr>
              <w:t xml:space="preserve">Доля организаций частной формы на рынке товарной </w:t>
            </w:r>
            <w:proofErr w:type="spellStart"/>
            <w:r w:rsidRPr="006A576C">
              <w:rPr>
                <w:rFonts w:ascii="Courier New" w:hAnsi="Courier New" w:cs="Courier New"/>
                <w:bCs/>
                <w:szCs w:val="22"/>
              </w:rPr>
              <w:t>аквакультуры</w:t>
            </w:r>
            <w:proofErr w:type="spellEnd"/>
            <w:r w:rsidRPr="006A576C">
              <w:rPr>
                <w:rFonts w:ascii="Courier New" w:hAnsi="Courier New" w:cs="Courier New"/>
                <w:bCs/>
                <w:szCs w:val="22"/>
              </w:rPr>
              <w:t>, процентов</w:t>
            </w:r>
          </w:p>
        </w:tc>
        <w:tc>
          <w:tcPr>
            <w:tcW w:w="1418" w:type="dxa"/>
          </w:tcPr>
          <w:p w:rsidR="006A576C" w:rsidRPr="006A576C" w:rsidRDefault="006A576C" w:rsidP="006A576C">
            <w:pPr>
              <w:rPr>
                <w:rFonts w:ascii="Courier New" w:hAnsi="Courier New" w:cs="Courier New"/>
                <w:b/>
                <w:bCs/>
              </w:rPr>
            </w:pPr>
            <w:r w:rsidRPr="006A576C">
              <w:rPr>
                <w:rFonts w:ascii="Courier New" w:hAnsi="Courier New" w:cs="Courier New"/>
                <w:b/>
                <w:bCs/>
              </w:rPr>
              <w:t xml:space="preserve">Рынок </w:t>
            </w:r>
            <w:proofErr w:type="gramStart"/>
            <w:r w:rsidRPr="006A576C">
              <w:rPr>
                <w:rFonts w:ascii="Courier New" w:hAnsi="Courier New" w:cs="Courier New"/>
                <w:b/>
                <w:bCs/>
              </w:rPr>
              <w:t>товарной</w:t>
            </w:r>
            <w:proofErr w:type="gramEnd"/>
            <w:r w:rsidRPr="006A576C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6A576C">
              <w:rPr>
                <w:rFonts w:ascii="Courier New" w:hAnsi="Courier New" w:cs="Courier New"/>
                <w:b/>
                <w:bCs/>
              </w:rPr>
              <w:t>аквакультуры</w:t>
            </w:r>
            <w:proofErr w:type="spellEnd"/>
          </w:p>
        </w:tc>
        <w:tc>
          <w:tcPr>
            <w:tcW w:w="1276" w:type="dxa"/>
            <w:vAlign w:val="center"/>
          </w:tcPr>
          <w:p w:rsidR="006A576C" w:rsidRPr="00867F08" w:rsidRDefault="006A576C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A576C" w:rsidRPr="00867F08" w:rsidRDefault="006A576C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A576C" w:rsidRPr="00867F08" w:rsidRDefault="006A576C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A576C" w:rsidRPr="00867F08" w:rsidRDefault="006A576C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6A576C" w:rsidRPr="00867F08" w:rsidRDefault="000E3CE6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A576C" w:rsidRPr="00867F08" w:rsidRDefault="006A576C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6A576C" w:rsidRPr="00867F08" w:rsidRDefault="006A576C" w:rsidP="006A576C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6A576C" w:rsidRPr="00700CCC" w:rsidRDefault="006A576C" w:rsidP="006A576C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7C7E1E" w:rsidRPr="00700CCC" w:rsidTr="005224B4">
        <w:trPr>
          <w:cantSplit/>
        </w:trPr>
        <w:tc>
          <w:tcPr>
            <w:tcW w:w="2755" w:type="dxa"/>
            <w:vAlign w:val="center"/>
          </w:tcPr>
          <w:p w:rsidR="007C7E1E" w:rsidRPr="00700CCC" w:rsidRDefault="007C7E1E" w:rsidP="007C7E1E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A13A9">
              <w:rPr>
                <w:rFonts w:ascii="Courier New" w:hAnsi="Courier New" w:cs="Courier New"/>
                <w:bCs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418" w:type="dxa"/>
            <w:vAlign w:val="center"/>
          </w:tcPr>
          <w:p w:rsidR="007C7E1E" w:rsidRDefault="007C7E1E" w:rsidP="007C7E1E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F12272">
              <w:rPr>
                <w:rFonts w:ascii="Courier New" w:hAnsi="Courier New" w:cs="Courier New"/>
                <w:b/>
                <w:bCs/>
              </w:rPr>
              <w:t>Рынок легкой промышленности</w:t>
            </w:r>
          </w:p>
          <w:p w:rsidR="007C7E1E" w:rsidRPr="00700CCC" w:rsidRDefault="007C7E1E" w:rsidP="007C7E1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C7E1E" w:rsidRPr="00867F08" w:rsidRDefault="007C7E1E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E1E" w:rsidRPr="00867F08" w:rsidRDefault="007C7E1E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C7E1E" w:rsidRPr="00867F08" w:rsidRDefault="007C7E1E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C7E1E" w:rsidRPr="00867F08" w:rsidRDefault="007C7E1E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C7E1E" w:rsidRPr="00867F08" w:rsidRDefault="000E3CE6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7C7E1E" w:rsidRPr="00867F08" w:rsidRDefault="007C7E1E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7C7E1E" w:rsidRPr="00867F08" w:rsidRDefault="007C7E1E" w:rsidP="007C7E1E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7C7E1E" w:rsidRPr="00470A13" w:rsidRDefault="007C7E1E" w:rsidP="007C7E1E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935778" w:rsidRPr="00700CCC" w:rsidTr="005224B4">
        <w:trPr>
          <w:cantSplit/>
        </w:trPr>
        <w:tc>
          <w:tcPr>
            <w:tcW w:w="2755" w:type="dxa"/>
            <w:vAlign w:val="center"/>
          </w:tcPr>
          <w:p w:rsidR="00935778" w:rsidRPr="00700CCC" w:rsidRDefault="00935778" w:rsidP="0093577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418" w:type="dxa"/>
            <w:vAlign w:val="center"/>
          </w:tcPr>
          <w:p w:rsidR="00935778" w:rsidRPr="00C453BF" w:rsidRDefault="00935778" w:rsidP="00935778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0A4157">
              <w:rPr>
                <w:rFonts w:ascii="Courier New" w:hAnsi="Courier New" w:cs="Courier New"/>
                <w:b/>
                <w:szCs w:val="22"/>
              </w:rPr>
              <w:t>Рынок обработки древесины и производство изделий из дерева</w:t>
            </w:r>
          </w:p>
        </w:tc>
        <w:tc>
          <w:tcPr>
            <w:tcW w:w="1276" w:type="dxa"/>
            <w:vAlign w:val="center"/>
          </w:tcPr>
          <w:p w:rsidR="00935778" w:rsidRPr="00867F08" w:rsidRDefault="00935778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35778" w:rsidRPr="00867F08" w:rsidRDefault="00935778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35778" w:rsidRPr="00867F08" w:rsidRDefault="00935778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35778" w:rsidRPr="00867F08" w:rsidRDefault="00935778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935778" w:rsidRPr="00867F08" w:rsidRDefault="000E3CE6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35778" w:rsidRPr="00867F08" w:rsidRDefault="00935778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935778" w:rsidRPr="00867F08" w:rsidRDefault="00935778" w:rsidP="00935778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935778" w:rsidRPr="004C515F" w:rsidRDefault="00935778" w:rsidP="0093577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1B21DD" w:rsidRPr="00700CCC" w:rsidTr="00036F0E">
        <w:trPr>
          <w:cantSplit/>
        </w:trPr>
        <w:tc>
          <w:tcPr>
            <w:tcW w:w="2755" w:type="dxa"/>
            <w:vAlign w:val="center"/>
          </w:tcPr>
          <w:p w:rsidR="001B21DD" w:rsidRPr="00E026D1" w:rsidRDefault="00384150" w:rsidP="001B21DD">
            <w:pPr>
              <w:pStyle w:val="ConsPlusNormal"/>
              <w:spacing w:line="276" w:lineRule="auto"/>
              <w:rPr>
                <w:rFonts w:ascii="Courier New" w:hAnsi="Courier New" w:cs="Courier New"/>
                <w:szCs w:val="22"/>
              </w:rPr>
            </w:pPr>
            <w:r w:rsidRPr="0049073A">
              <w:rPr>
                <w:rFonts w:ascii="Courier New" w:hAnsi="Courier New" w:cs="Courier New"/>
                <w:sz w:val="21"/>
                <w:szCs w:val="21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418" w:type="dxa"/>
            <w:vAlign w:val="center"/>
          </w:tcPr>
          <w:p w:rsidR="001B21DD" w:rsidRPr="00E026D1" w:rsidRDefault="001B21DD" w:rsidP="001B21DD">
            <w:pPr>
              <w:pStyle w:val="ConsPlusNormal"/>
              <w:suppressAutoHyphens/>
              <w:rPr>
                <w:rFonts w:ascii="Courier New" w:hAnsi="Courier New" w:cs="Courier New"/>
                <w:b/>
                <w:szCs w:val="22"/>
              </w:rPr>
            </w:pPr>
            <w:r w:rsidRPr="00E026D1">
              <w:rPr>
                <w:rFonts w:ascii="Courier New" w:hAnsi="Courier New" w:cs="Courier New"/>
                <w:b/>
                <w:sz w:val="21"/>
                <w:szCs w:val="21"/>
              </w:rPr>
              <w:t xml:space="preserve">Рынок ритуальных </w:t>
            </w:r>
            <w:r w:rsidRPr="00E026D1">
              <w:rPr>
                <w:rFonts w:ascii="Courier New" w:hAnsi="Courier New" w:cs="Courier New"/>
                <w:b/>
                <w:szCs w:val="22"/>
              </w:rPr>
              <w:t xml:space="preserve"> услуг</w:t>
            </w:r>
          </w:p>
          <w:p w:rsidR="001B21DD" w:rsidRPr="00E026D1" w:rsidRDefault="001B21DD" w:rsidP="001B21D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21DD" w:rsidRPr="00867F08" w:rsidRDefault="001B21DD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21DD" w:rsidRPr="00867F08" w:rsidRDefault="001B21DD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B21DD" w:rsidRPr="00867F08" w:rsidRDefault="001B21DD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B21DD" w:rsidRPr="00867F08" w:rsidRDefault="001B21DD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B21DD" w:rsidRPr="00867F08" w:rsidRDefault="000E3CE6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B21DD" w:rsidRPr="00867F08" w:rsidRDefault="001B21DD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  <w:r w:rsidRPr="00867F08">
              <w:rPr>
                <w:rFonts w:ascii="Courier New" w:hAnsi="Courier New" w:cs="Courier New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1B21DD" w:rsidRPr="00867F08" w:rsidRDefault="001B21DD" w:rsidP="001B21DD">
            <w:pPr>
              <w:pStyle w:val="ConsPlusNormal"/>
              <w:suppressAutoHyphens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583" w:type="dxa"/>
            <w:vAlign w:val="center"/>
          </w:tcPr>
          <w:p w:rsidR="001B21DD" w:rsidRPr="00E026D1" w:rsidRDefault="001B21DD" w:rsidP="001B21DD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B90103" w:rsidRDefault="00B90103" w:rsidP="00B9010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sectPr w:rsidR="00B90103" w:rsidSect="00A04AA8">
      <w:pgSz w:w="16838" w:h="11906" w:orient="landscape"/>
      <w:pgMar w:top="99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103"/>
    <w:rsid w:val="00001D9B"/>
    <w:rsid w:val="00015D0C"/>
    <w:rsid w:val="00022764"/>
    <w:rsid w:val="0003140F"/>
    <w:rsid w:val="000D16E9"/>
    <w:rsid w:val="000E3CE6"/>
    <w:rsid w:val="001046A1"/>
    <w:rsid w:val="00107F98"/>
    <w:rsid w:val="001161C6"/>
    <w:rsid w:val="0013164E"/>
    <w:rsid w:val="00183527"/>
    <w:rsid w:val="0019218F"/>
    <w:rsid w:val="001B026B"/>
    <w:rsid w:val="001B0A29"/>
    <w:rsid w:val="001B21DD"/>
    <w:rsid w:val="00280C42"/>
    <w:rsid w:val="002923B9"/>
    <w:rsid w:val="0029470D"/>
    <w:rsid w:val="002A0E0E"/>
    <w:rsid w:val="002B28DD"/>
    <w:rsid w:val="002F5312"/>
    <w:rsid w:val="00325149"/>
    <w:rsid w:val="00360C1A"/>
    <w:rsid w:val="00383124"/>
    <w:rsid w:val="00384150"/>
    <w:rsid w:val="00385BC0"/>
    <w:rsid w:val="003B0225"/>
    <w:rsid w:val="003B2567"/>
    <w:rsid w:val="00426D7A"/>
    <w:rsid w:val="00450B85"/>
    <w:rsid w:val="00470A13"/>
    <w:rsid w:val="004B2EBA"/>
    <w:rsid w:val="004C515F"/>
    <w:rsid w:val="00510784"/>
    <w:rsid w:val="005224B4"/>
    <w:rsid w:val="00534FBC"/>
    <w:rsid w:val="00550DFF"/>
    <w:rsid w:val="00574EE0"/>
    <w:rsid w:val="005A615D"/>
    <w:rsid w:val="005D028A"/>
    <w:rsid w:val="005E657D"/>
    <w:rsid w:val="006006FF"/>
    <w:rsid w:val="00605849"/>
    <w:rsid w:val="00605A12"/>
    <w:rsid w:val="006876BB"/>
    <w:rsid w:val="006A576C"/>
    <w:rsid w:val="006F71BB"/>
    <w:rsid w:val="00700CCC"/>
    <w:rsid w:val="00710A1E"/>
    <w:rsid w:val="0071131C"/>
    <w:rsid w:val="00721F02"/>
    <w:rsid w:val="0072259A"/>
    <w:rsid w:val="007374AA"/>
    <w:rsid w:val="00751342"/>
    <w:rsid w:val="007578B9"/>
    <w:rsid w:val="00796418"/>
    <w:rsid w:val="007A7C5E"/>
    <w:rsid w:val="007B1D1F"/>
    <w:rsid w:val="007C3E14"/>
    <w:rsid w:val="007C7E1E"/>
    <w:rsid w:val="00815518"/>
    <w:rsid w:val="00817043"/>
    <w:rsid w:val="00823770"/>
    <w:rsid w:val="00837C55"/>
    <w:rsid w:val="0085162F"/>
    <w:rsid w:val="00867F08"/>
    <w:rsid w:val="0088273C"/>
    <w:rsid w:val="00885A82"/>
    <w:rsid w:val="008952A6"/>
    <w:rsid w:val="008E7F4F"/>
    <w:rsid w:val="008F15E6"/>
    <w:rsid w:val="008F5754"/>
    <w:rsid w:val="009005E0"/>
    <w:rsid w:val="00900AA0"/>
    <w:rsid w:val="00912374"/>
    <w:rsid w:val="009137B0"/>
    <w:rsid w:val="00935778"/>
    <w:rsid w:val="00957CA4"/>
    <w:rsid w:val="0096655F"/>
    <w:rsid w:val="009A07BB"/>
    <w:rsid w:val="009A2882"/>
    <w:rsid w:val="009B7390"/>
    <w:rsid w:val="009C6C27"/>
    <w:rsid w:val="00A04AA8"/>
    <w:rsid w:val="00A053CA"/>
    <w:rsid w:val="00A46B24"/>
    <w:rsid w:val="00A9222D"/>
    <w:rsid w:val="00AA0BE5"/>
    <w:rsid w:val="00AF263B"/>
    <w:rsid w:val="00B061C8"/>
    <w:rsid w:val="00B432EB"/>
    <w:rsid w:val="00B7616A"/>
    <w:rsid w:val="00B805FF"/>
    <w:rsid w:val="00B90103"/>
    <w:rsid w:val="00B95481"/>
    <w:rsid w:val="00B96495"/>
    <w:rsid w:val="00BA032D"/>
    <w:rsid w:val="00BF1AAF"/>
    <w:rsid w:val="00C3149A"/>
    <w:rsid w:val="00C41DF3"/>
    <w:rsid w:val="00C42A85"/>
    <w:rsid w:val="00C453BF"/>
    <w:rsid w:val="00C977B0"/>
    <w:rsid w:val="00CA06C9"/>
    <w:rsid w:val="00CA0C97"/>
    <w:rsid w:val="00CD121A"/>
    <w:rsid w:val="00CD38D3"/>
    <w:rsid w:val="00D108FE"/>
    <w:rsid w:val="00D43E81"/>
    <w:rsid w:val="00D54346"/>
    <w:rsid w:val="00D757DB"/>
    <w:rsid w:val="00D776B7"/>
    <w:rsid w:val="00DF14BC"/>
    <w:rsid w:val="00E026D1"/>
    <w:rsid w:val="00E17532"/>
    <w:rsid w:val="00E41349"/>
    <w:rsid w:val="00E47D72"/>
    <w:rsid w:val="00E5028F"/>
    <w:rsid w:val="00E724F3"/>
    <w:rsid w:val="00E83847"/>
    <w:rsid w:val="00E94E45"/>
    <w:rsid w:val="00EA2387"/>
    <w:rsid w:val="00EA5BFD"/>
    <w:rsid w:val="00EC467A"/>
    <w:rsid w:val="00ED26AF"/>
    <w:rsid w:val="00ED3CBB"/>
    <w:rsid w:val="00F035B7"/>
    <w:rsid w:val="00FA54DB"/>
    <w:rsid w:val="00FE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8273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7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40EFF-A5E4-4B97-B6DB-B29318B4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Кетов Андрей Евгеньевич</cp:lastModifiedBy>
  <cp:revision>110</cp:revision>
  <cp:lastPrinted>2019-06-04T09:00:00Z</cp:lastPrinted>
  <dcterms:created xsi:type="dcterms:W3CDTF">2018-06-20T06:15:00Z</dcterms:created>
  <dcterms:modified xsi:type="dcterms:W3CDTF">2020-04-07T06:35:00Z</dcterms:modified>
</cp:coreProperties>
</file>