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CCD" w:rsidRPr="00F90CCD" w:rsidRDefault="00F90CCD" w:rsidP="006D06C7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2811200</wp:posOffset>
            </wp:positionH>
            <wp:positionV relativeFrom="paragraph">
              <wp:posOffset>3479</wp:posOffset>
            </wp:positionV>
            <wp:extent cx="521639" cy="850789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39" cy="85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0CCD" w:rsidRPr="00F90CCD" w:rsidRDefault="00F90CCD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CCD" w:rsidRPr="00F90CCD" w:rsidRDefault="00F90CCD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CCD" w:rsidRPr="00F90CCD" w:rsidRDefault="00F90CCD" w:rsidP="00F90CCD">
      <w:pPr>
        <w:suppressLineNumbers/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0CCD" w:rsidRPr="00F90CCD" w:rsidRDefault="00F90CCD" w:rsidP="00F90CCD">
      <w:pPr>
        <w:suppressLineNumbers/>
        <w:suppressAutoHyphens/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:rsidR="00B57139" w:rsidRPr="00F90CCD" w:rsidRDefault="00B57139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57139" w:rsidRPr="00F90CCD" w:rsidRDefault="00B57139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>Кемеровская область – Кузбасс</w:t>
      </w:r>
    </w:p>
    <w:p w:rsidR="00B57139" w:rsidRPr="00F90CCD" w:rsidRDefault="00B57139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 xml:space="preserve">Беловский муниципальный </w:t>
      </w:r>
      <w:r w:rsidR="00810EEC">
        <w:rPr>
          <w:rFonts w:ascii="Times New Roman" w:hAnsi="Times New Roman" w:cs="Times New Roman"/>
          <w:b/>
          <w:sz w:val="28"/>
          <w:szCs w:val="28"/>
        </w:rPr>
        <w:t>округ</w:t>
      </w:r>
    </w:p>
    <w:p w:rsidR="00B57139" w:rsidRPr="00F90CCD" w:rsidRDefault="00B57139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CCD">
        <w:rPr>
          <w:rFonts w:ascii="Times New Roman" w:hAnsi="Times New Roman" w:cs="Times New Roman"/>
          <w:b/>
          <w:sz w:val="28"/>
          <w:szCs w:val="28"/>
        </w:rPr>
        <w:t xml:space="preserve">администрация Беловского муниципального </w:t>
      </w:r>
      <w:r w:rsidR="00810EEC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B57139" w:rsidRPr="00F90CCD" w:rsidRDefault="00B57139" w:rsidP="00B57139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FE8" w:rsidRDefault="001B1C99" w:rsidP="00F90CCD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23936" w:rsidRPr="00F90CCD" w:rsidRDefault="00F23936" w:rsidP="00F90CCD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139" w:rsidRPr="00F90CCD" w:rsidRDefault="00670918" w:rsidP="00F90CCD">
      <w:pPr>
        <w:suppressLineNumbers/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441D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6E6">
        <w:rPr>
          <w:rFonts w:ascii="Times New Roman" w:hAnsi="Times New Roman" w:cs="Times New Roman"/>
          <w:sz w:val="28"/>
          <w:szCs w:val="28"/>
        </w:rPr>
        <w:t>декабр</w:t>
      </w:r>
      <w:r w:rsidR="00370A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C99">
        <w:rPr>
          <w:rFonts w:ascii="Times New Roman" w:hAnsi="Times New Roman" w:cs="Times New Roman"/>
          <w:sz w:val="28"/>
          <w:szCs w:val="28"/>
        </w:rPr>
        <w:t>202</w:t>
      </w:r>
      <w:r w:rsidR="00DB4663">
        <w:rPr>
          <w:rFonts w:ascii="Times New Roman" w:hAnsi="Times New Roman" w:cs="Times New Roman"/>
          <w:sz w:val="28"/>
          <w:szCs w:val="28"/>
        </w:rPr>
        <w:t>3</w:t>
      </w:r>
      <w:r w:rsidR="001B1C99">
        <w:rPr>
          <w:rFonts w:ascii="Times New Roman" w:hAnsi="Times New Roman" w:cs="Times New Roman"/>
          <w:sz w:val="28"/>
          <w:szCs w:val="28"/>
        </w:rPr>
        <w:t xml:space="preserve"> г.</w:t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F90CCD">
        <w:rPr>
          <w:rFonts w:ascii="Times New Roman" w:hAnsi="Times New Roman" w:cs="Times New Roman"/>
          <w:sz w:val="28"/>
          <w:szCs w:val="28"/>
        </w:rPr>
        <w:tab/>
      </w:r>
      <w:r w:rsidR="00E767B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F3E4D" w:rsidRPr="00F90CCD">
        <w:rPr>
          <w:rFonts w:ascii="Times New Roman" w:hAnsi="Times New Roman" w:cs="Times New Roman"/>
          <w:sz w:val="28"/>
          <w:szCs w:val="28"/>
        </w:rPr>
        <w:t xml:space="preserve">№ </w:t>
      </w:r>
      <w:r w:rsidR="00D441D4">
        <w:rPr>
          <w:rFonts w:ascii="Times New Roman" w:hAnsi="Times New Roman" w:cs="Times New Roman"/>
          <w:sz w:val="28"/>
          <w:szCs w:val="28"/>
        </w:rPr>
        <w:t>561</w:t>
      </w:r>
    </w:p>
    <w:p w:rsidR="00B57139" w:rsidRDefault="004856C3" w:rsidP="006D06C7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Белово</w:t>
      </w:r>
    </w:p>
    <w:p w:rsidR="00A224CF" w:rsidRDefault="00A224CF" w:rsidP="006D06C7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06E6" w:rsidRPr="000C06E6" w:rsidRDefault="000C06E6" w:rsidP="000C06E6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</w:t>
      </w:r>
      <w:r w:rsidRPr="000C06E6">
        <w:rPr>
          <w:rFonts w:ascii="Times New Roman" w:hAnsi="Times New Roman" w:cs="Times New Roman"/>
          <w:b/>
          <w:sz w:val="28"/>
          <w:szCs w:val="28"/>
        </w:rPr>
        <w:t xml:space="preserve"> рассмотрения предложений о включении мест</w:t>
      </w:r>
    </w:p>
    <w:p w:rsidR="000C06E6" w:rsidRPr="000C06E6" w:rsidRDefault="000C06E6" w:rsidP="000C06E6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6E6">
        <w:rPr>
          <w:rFonts w:ascii="Times New Roman" w:hAnsi="Times New Roman" w:cs="Times New Roman"/>
          <w:b/>
          <w:sz w:val="28"/>
          <w:szCs w:val="28"/>
        </w:rPr>
        <w:t>размещения нестационарных торговых объектов в схему размещения</w:t>
      </w:r>
    </w:p>
    <w:p w:rsidR="000C06E6" w:rsidRPr="000C06E6" w:rsidRDefault="000C06E6" w:rsidP="000C06E6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6E6">
        <w:rPr>
          <w:rFonts w:ascii="Times New Roman" w:hAnsi="Times New Roman" w:cs="Times New Roman"/>
          <w:b/>
          <w:sz w:val="28"/>
          <w:szCs w:val="28"/>
        </w:rPr>
        <w:t xml:space="preserve">нестационарных торговых объектов и </w:t>
      </w:r>
      <w:proofErr w:type="gramStart"/>
      <w:r w:rsidRPr="000C06E6">
        <w:rPr>
          <w:rFonts w:ascii="Times New Roman" w:hAnsi="Times New Roman" w:cs="Times New Roman"/>
          <w:b/>
          <w:sz w:val="28"/>
          <w:szCs w:val="28"/>
        </w:rPr>
        <w:t>внесении</w:t>
      </w:r>
      <w:proofErr w:type="gramEnd"/>
      <w:r w:rsidRPr="000C06E6">
        <w:rPr>
          <w:rFonts w:ascii="Times New Roman" w:hAnsi="Times New Roman" w:cs="Times New Roman"/>
          <w:b/>
          <w:sz w:val="28"/>
          <w:szCs w:val="28"/>
        </w:rPr>
        <w:t xml:space="preserve"> в нее изменений</w:t>
      </w:r>
    </w:p>
    <w:p w:rsidR="00221E18" w:rsidRDefault="000C06E6" w:rsidP="000C06E6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6E6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Беловского</w:t>
      </w:r>
      <w:r w:rsidRPr="000C06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0C06E6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0C06E6" w:rsidRDefault="000C06E6" w:rsidP="000C06E6">
      <w:pPr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7EDF" w:rsidRDefault="007E7E2E" w:rsidP="00CD7E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C75CAB" w:rsidRPr="00A75EB7">
        <w:rPr>
          <w:rFonts w:ascii="Times New Roman" w:hAnsi="Times New Roman" w:cs="Times New Roman"/>
          <w:sz w:val="28"/>
          <w:szCs w:val="28"/>
        </w:rPr>
        <w:t xml:space="preserve"> 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75CAB" w:rsidRPr="00A75EB7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C75CAB" w:rsidRPr="00A75EB7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CD7EDF" w:rsidRPr="00CD7EDF">
        <w:rPr>
          <w:rFonts w:ascii="Times New Roman" w:hAnsi="Times New Roman" w:cs="Times New Roman"/>
          <w:sz w:val="28"/>
          <w:szCs w:val="28"/>
        </w:rPr>
        <w:t xml:space="preserve"> постановлением  Правительства  Российской  Федерации  от</w:t>
      </w:r>
      <w:r w:rsidR="00CD7EDF">
        <w:rPr>
          <w:rFonts w:ascii="Times New Roman" w:hAnsi="Times New Roman" w:cs="Times New Roman"/>
          <w:sz w:val="28"/>
          <w:szCs w:val="28"/>
        </w:rPr>
        <w:t> </w:t>
      </w:r>
      <w:r w:rsidR="00CD7EDF" w:rsidRPr="00CD7EDF">
        <w:rPr>
          <w:rFonts w:ascii="Times New Roman" w:hAnsi="Times New Roman" w:cs="Times New Roman"/>
          <w:sz w:val="28"/>
          <w:szCs w:val="28"/>
        </w:rPr>
        <w:t>29</w:t>
      </w:r>
      <w:r w:rsidR="00CD7EDF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CD7EDF" w:rsidRPr="00CD7EDF">
        <w:rPr>
          <w:rFonts w:ascii="Times New Roman" w:hAnsi="Times New Roman" w:cs="Times New Roman"/>
          <w:sz w:val="28"/>
          <w:szCs w:val="28"/>
        </w:rPr>
        <w:t>2010</w:t>
      </w:r>
      <w:r w:rsidR="00CD7EDF">
        <w:rPr>
          <w:rFonts w:ascii="Times New Roman" w:hAnsi="Times New Roman" w:cs="Times New Roman"/>
          <w:sz w:val="28"/>
          <w:szCs w:val="28"/>
        </w:rPr>
        <w:t xml:space="preserve"> года</w:t>
      </w:r>
      <w:r w:rsidR="00CD7EDF" w:rsidRPr="00CD7EDF">
        <w:rPr>
          <w:rFonts w:ascii="Times New Roman" w:hAnsi="Times New Roman" w:cs="Times New Roman"/>
          <w:sz w:val="28"/>
          <w:szCs w:val="28"/>
        </w:rPr>
        <w:t xml:space="preserve">  </w:t>
      </w:r>
      <w:r w:rsidR="00CD7EDF">
        <w:rPr>
          <w:rFonts w:ascii="Times New Roman" w:hAnsi="Times New Roman" w:cs="Times New Roman"/>
          <w:sz w:val="28"/>
          <w:szCs w:val="28"/>
        </w:rPr>
        <w:t xml:space="preserve">№ </w:t>
      </w:r>
      <w:r w:rsidR="00CD7EDF" w:rsidRPr="00CD7EDF">
        <w:rPr>
          <w:rFonts w:ascii="Times New Roman" w:hAnsi="Times New Roman" w:cs="Times New Roman"/>
          <w:sz w:val="28"/>
          <w:szCs w:val="28"/>
        </w:rPr>
        <w:t>772  «Об  утверждении  Правил  включения  нестационарных</w:t>
      </w:r>
      <w:r w:rsidR="00CD7EDF">
        <w:rPr>
          <w:rFonts w:ascii="Times New Roman" w:hAnsi="Times New Roman" w:cs="Times New Roman"/>
          <w:sz w:val="28"/>
          <w:szCs w:val="28"/>
        </w:rPr>
        <w:t>  </w:t>
      </w:r>
      <w:r w:rsidR="00CD7EDF" w:rsidRPr="00CD7EDF">
        <w:rPr>
          <w:rFonts w:ascii="Times New Roman" w:hAnsi="Times New Roman" w:cs="Times New Roman"/>
          <w:sz w:val="28"/>
          <w:szCs w:val="28"/>
        </w:rPr>
        <w:t>торговых  объектов,  расположенных  на  земельных  участках,  в  зданиях,</w:t>
      </w:r>
      <w:r w:rsidR="00CD7EDF">
        <w:rPr>
          <w:rFonts w:ascii="Times New Roman" w:hAnsi="Times New Roman" w:cs="Times New Roman"/>
          <w:sz w:val="28"/>
          <w:szCs w:val="28"/>
        </w:rPr>
        <w:t> </w:t>
      </w:r>
      <w:r w:rsidR="00CD7EDF" w:rsidRPr="00CD7EDF">
        <w:rPr>
          <w:rFonts w:ascii="Times New Roman" w:hAnsi="Times New Roman" w:cs="Times New Roman"/>
          <w:sz w:val="28"/>
          <w:szCs w:val="28"/>
        </w:rPr>
        <w:t>строениях и сооружениях, находящихся в государственной собственности, в</w:t>
      </w:r>
      <w:r w:rsidR="00CD7EDF">
        <w:rPr>
          <w:rFonts w:ascii="Times New Roman" w:hAnsi="Times New Roman" w:cs="Times New Roman"/>
          <w:sz w:val="28"/>
          <w:szCs w:val="28"/>
        </w:rPr>
        <w:t> </w:t>
      </w:r>
      <w:r w:rsidR="00CD7EDF" w:rsidRPr="00CD7EDF">
        <w:rPr>
          <w:rFonts w:ascii="Times New Roman" w:hAnsi="Times New Roman" w:cs="Times New Roman"/>
          <w:sz w:val="28"/>
          <w:szCs w:val="28"/>
        </w:rPr>
        <w:t>схему  размещения  нестационарных  торговых  объектов»,  постановлением</w:t>
      </w:r>
      <w:r w:rsidR="00CD7EDF">
        <w:rPr>
          <w:rFonts w:ascii="Times New Roman" w:hAnsi="Times New Roman" w:cs="Times New Roman"/>
          <w:sz w:val="28"/>
          <w:szCs w:val="28"/>
        </w:rPr>
        <w:t> </w:t>
      </w:r>
      <w:r w:rsidR="00CD7EDF" w:rsidRPr="00CD7EDF">
        <w:rPr>
          <w:rFonts w:ascii="Times New Roman" w:hAnsi="Times New Roman" w:cs="Times New Roman"/>
          <w:sz w:val="28"/>
          <w:szCs w:val="28"/>
        </w:rPr>
        <w:t>Коллегии  Администрации  Кемеровской</w:t>
      </w:r>
      <w:proofErr w:type="gramEnd"/>
      <w:r w:rsidR="00CD7EDF" w:rsidRPr="00CD7ED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D7EDF" w:rsidRPr="00CD7EDF">
        <w:rPr>
          <w:rFonts w:ascii="Times New Roman" w:hAnsi="Times New Roman" w:cs="Times New Roman"/>
          <w:sz w:val="28"/>
          <w:szCs w:val="28"/>
        </w:rPr>
        <w:t>области  от  30</w:t>
      </w:r>
      <w:r w:rsidR="00CD7ED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CD7EDF" w:rsidRPr="00CD7EDF">
        <w:rPr>
          <w:rFonts w:ascii="Times New Roman" w:hAnsi="Times New Roman" w:cs="Times New Roman"/>
          <w:sz w:val="28"/>
          <w:szCs w:val="28"/>
        </w:rPr>
        <w:t>2010</w:t>
      </w:r>
      <w:r w:rsidR="00CD7EDF">
        <w:rPr>
          <w:rFonts w:ascii="Times New Roman" w:hAnsi="Times New Roman" w:cs="Times New Roman"/>
          <w:sz w:val="28"/>
          <w:szCs w:val="28"/>
        </w:rPr>
        <w:t xml:space="preserve"> года</w:t>
      </w:r>
      <w:r w:rsidR="00CD7EDF" w:rsidRPr="00CD7EDF">
        <w:rPr>
          <w:rFonts w:ascii="Times New Roman" w:hAnsi="Times New Roman" w:cs="Times New Roman"/>
          <w:sz w:val="28"/>
          <w:szCs w:val="28"/>
        </w:rPr>
        <w:t xml:space="preserve">  </w:t>
      </w:r>
      <w:r w:rsidR="00CD7EDF">
        <w:rPr>
          <w:rFonts w:ascii="Times New Roman" w:hAnsi="Times New Roman" w:cs="Times New Roman"/>
          <w:sz w:val="28"/>
          <w:szCs w:val="28"/>
        </w:rPr>
        <w:t xml:space="preserve">№  530  </w:t>
      </w:r>
      <w:r w:rsidR="00CD7EDF" w:rsidRPr="00CD7EDF">
        <w:rPr>
          <w:rFonts w:ascii="Times New Roman" w:hAnsi="Times New Roman" w:cs="Times New Roman"/>
          <w:sz w:val="28"/>
          <w:szCs w:val="28"/>
        </w:rPr>
        <w:t>«Об установлении  порядка  разработки  и  утверждения  схемы  размещения нестационарных  торговых  объектов  органом  местного  самоуправления, определенным  в  соответствии  с  уставом  соответствующего  муниципального образования, а также порядка размещения нестационарных торговых объектов на  землях  или  земельных  участках,  находящихся  в  государственной  или муниципальной  собственности,  государственная  собственность  на  которые  не разграничена  на  территории  Кемеровской  области  -  Кузбасса,  без предоставления</w:t>
      </w:r>
      <w:proofErr w:type="gramEnd"/>
      <w:r w:rsidR="00CD7EDF" w:rsidRPr="00CD7EDF">
        <w:rPr>
          <w:rFonts w:ascii="Times New Roman" w:hAnsi="Times New Roman" w:cs="Times New Roman"/>
          <w:sz w:val="28"/>
          <w:szCs w:val="28"/>
        </w:rPr>
        <w:t xml:space="preserve">  земельных  участков  и  установления  сервитута,  публичного сервитута»  в  целях  упорядочения  размещения  нестационарных  торговых объектов  на  территории  Беловского  муниципального  округа,  руководствуясь </w:t>
      </w:r>
      <w:r w:rsidR="00CD7EDF">
        <w:rPr>
          <w:rFonts w:ascii="Times New Roman" w:hAnsi="Times New Roman" w:cs="Times New Roman"/>
          <w:sz w:val="28"/>
          <w:szCs w:val="28"/>
        </w:rPr>
        <w:t>Уставом</w:t>
      </w:r>
      <w:r w:rsidR="00CD7EDF" w:rsidRPr="00CD7EDF">
        <w:rPr>
          <w:rFonts w:ascii="Times New Roman" w:hAnsi="Times New Roman" w:cs="Times New Roman"/>
          <w:sz w:val="28"/>
          <w:szCs w:val="28"/>
        </w:rPr>
        <w:t xml:space="preserve">  муниципального  образования  Беловский  муниципальный округ Кемеровской области - Кузбасса:</w:t>
      </w:r>
    </w:p>
    <w:p w:rsidR="00CD7EDF" w:rsidRPr="00CD7EDF" w:rsidRDefault="00CD7EDF" w:rsidP="00CD7E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7EDF">
        <w:rPr>
          <w:rFonts w:ascii="Times New Roman" w:hAnsi="Times New Roman" w:cs="Times New Roman"/>
          <w:sz w:val="28"/>
          <w:szCs w:val="28"/>
        </w:rPr>
        <w:t>1. Утвердить  Порядок  рассмотрения  предложений  о  включении  мест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7EDF">
        <w:rPr>
          <w:rFonts w:ascii="Times New Roman" w:hAnsi="Times New Roman" w:cs="Times New Roman"/>
          <w:sz w:val="28"/>
          <w:szCs w:val="28"/>
        </w:rPr>
        <w:t>размещения  нестационарных  торговых  объектов  в  схему  размещения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7EDF">
        <w:rPr>
          <w:rFonts w:ascii="Times New Roman" w:hAnsi="Times New Roman" w:cs="Times New Roman"/>
          <w:sz w:val="28"/>
          <w:szCs w:val="28"/>
        </w:rPr>
        <w:t xml:space="preserve">нестационарных  торговых  объектов </w:t>
      </w:r>
      <w:r w:rsidR="005F7189">
        <w:rPr>
          <w:rFonts w:ascii="Times New Roman" w:hAnsi="Times New Roman" w:cs="Times New Roman"/>
          <w:sz w:val="28"/>
          <w:szCs w:val="28"/>
        </w:rPr>
        <w:t xml:space="preserve"> и  внесении  в  нее  изменений</w:t>
      </w:r>
      <w:r w:rsidRPr="00CD7EDF">
        <w:rPr>
          <w:rFonts w:ascii="Times New Roman" w:hAnsi="Times New Roman" w:cs="Times New Roman"/>
          <w:sz w:val="28"/>
          <w:szCs w:val="28"/>
        </w:rPr>
        <w:t xml:space="preserve"> 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7EDF">
        <w:rPr>
          <w:rFonts w:ascii="Times New Roman" w:hAnsi="Times New Roman" w:cs="Times New Roman"/>
          <w:sz w:val="28"/>
          <w:szCs w:val="28"/>
        </w:rPr>
        <w:t xml:space="preserve">территории  </w:t>
      </w:r>
      <w:r>
        <w:rPr>
          <w:rFonts w:ascii="Times New Roman" w:hAnsi="Times New Roman" w:cs="Times New Roman"/>
          <w:sz w:val="28"/>
          <w:szCs w:val="28"/>
        </w:rPr>
        <w:t xml:space="preserve">Беловского муниципального </w:t>
      </w:r>
      <w:r w:rsidRPr="00CD7EDF">
        <w:rPr>
          <w:rFonts w:ascii="Times New Roman" w:hAnsi="Times New Roman" w:cs="Times New Roman"/>
          <w:sz w:val="28"/>
          <w:szCs w:val="28"/>
        </w:rPr>
        <w:t xml:space="preserve">  округа,  согласно  </w:t>
      </w:r>
      <w:r w:rsidRPr="00CD7EDF">
        <w:rPr>
          <w:rFonts w:ascii="Times New Roman" w:hAnsi="Times New Roman" w:cs="Times New Roman"/>
          <w:sz w:val="28"/>
          <w:szCs w:val="28"/>
        </w:rPr>
        <w:lastRenderedPageBreak/>
        <w:t>приложению  к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7EDF">
        <w:rPr>
          <w:rFonts w:ascii="Times New Roman" w:hAnsi="Times New Roman" w:cs="Times New Roman"/>
          <w:sz w:val="28"/>
          <w:szCs w:val="28"/>
        </w:rPr>
        <w:t>настоящему постановлению.</w:t>
      </w:r>
    </w:p>
    <w:p w:rsidR="005F7189" w:rsidRPr="005F7189" w:rsidRDefault="00CD7EDF" w:rsidP="005F71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7EDF">
        <w:rPr>
          <w:rFonts w:ascii="Times New Roman" w:hAnsi="Times New Roman" w:cs="Times New Roman"/>
          <w:sz w:val="28"/>
          <w:szCs w:val="28"/>
        </w:rPr>
        <w:t>2</w:t>
      </w:r>
      <w:r w:rsidR="005F7189">
        <w:rPr>
          <w:rFonts w:ascii="Times New Roman" w:hAnsi="Times New Roman" w:cs="Times New Roman"/>
          <w:sz w:val="28"/>
          <w:szCs w:val="28"/>
        </w:rPr>
        <w:t>.</w:t>
      </w:r>
      <w:r w:rsidR="005F7189" w:rsidRPr="005F7189">
        <w:rPr>
          <w:rFonts w:ascii="Times New Roman" w:hAnsi="Times New Roman" w:cs="Times New Roman"/>
          <w:sz w:val="28"/>
          <w:szCs w:val="28"/>
        </w:rPr>
        <w:t xml:space="preserve">  Настоящее  постановление  опубликовать  в  газете  «Сельские  зори»  и разместить на официальном сайте  администрации</w:t>
      </w:r>
      <w:r w:rsidR="005F7189">
        <w:rPr>
          <w:rFonts w:ascii="Times New Roman" w:hAnsi="Times New Roman" w:cs="Times New Roman"/>
          <w:sz w:val="28"/>
          <w:szCs w:val="28"/>
        </w:rPr>
        <w:t xml:space="preserve"> Беловского </w:t>
      </w:r>
      <w:r w:rsidR="005F7189" w:rsidRPr="005F7189">
        <w:rPr>
          <w:rFonts w:ascii="Times New Roman" w:hAnsi="Times New Roman" w:cs="Times New Roman"/>
          <w:sz w:val="28"/>
          <w:szCs w:val="28"/>
        </w:rPr>
        <w:t>муниципального округа в информационно-телекоммуникационной сети «Интернет».</w:t>
      </w:r>
    </w:p>
    <w:p w:rsidR="005F7189" w:rsidRPr="005F7189" w:rsidRDefault="005F7189" w:rsidP="005F71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F7189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5F7189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5F7189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возложить  на заместителя главы округа по экономике Рубцову А.С.</w:t>
      </w:r>
    </w:p>
    <w:p w:rsidR="00CD7EDF" w:rsidRDefault="005F7189" w:rsidP="005F71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F7189">
        <w:rPr>
          <w:rFonts w:ascii="Times New Roman" w:hAnsi="Times New Roman" w:cs="Times New Roman"/>
          <w:sz w:val="28"/>
          <w:szCs w:val="28"/>
        </w:rPr>
        <w:t>.  Настоящее  постановление  вступает  в  силу  после  официального опубликования.</w:t>
      </w:r>
    </w:p>
    <w:p w:rsidR="00CD7EDF" w:rsidRDefault="00CD7EDF" w:rsidP="005F7189">
      <w:pPr>
        <w:pStyle w:val="a3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D7EDF" w:rsidRDefault="00CD7EDF" w:rsidP="00CD7EDF">
      <w:pPr>
        <w:pStyle w:val="a3"/>
        <w:suppressAutoHyphens/>
        <w:ind w:left="0"/>
        <w:rPr>
          <w:rFonts w:ascii="Times New Roman" w:hAnsi="Times New Roman" w:cs="Times New Roman"/>
          <w:sz w:val="28"/>
          <w:szCs w:val="28"/>
        </w:rPr>
      </w:pPr>
    </w:p>
    <w:p w:rsidR="00CD7EDF" w:rsidRDefault="00CD7EDF" w:rsidP="00CD7EDF">
      <w:pPr>
        <w:pStyle w:val="a3"/>
        <w:suppressAutoHyphens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D7EDF" w:rsidRDefault="00CD7EDF" w:rsidP="00CD7EDF">
      <w:pPr>
        <w:pStyle w:val="a3"/>
        <w:suppressAutoHyphens/>
        <w:ind w:left="0"/>
        <w:rPr>
          <w:rFonts w:ascii="Times New Roman" w:hAnsi="Times New Roman" w:cs="Times New Roman"/>
          <w:sz w:val="28"/>
          <w:szCs w:val="28"/>
        </w:rPr>
      </w:pPr>
    </w:p>
    <w:p w:rsidR="00424E5D" w:rsidRDefault="00424E5D" w:rsidP="00424E5D">
      <w:pPr>
        <w:pStyle w:val="a3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424E5D" w:rsidRPr="00424E5D" w:rsidRDefault="00D441D4" w:rsidP="00424E5D">
      <w:pPr>
        <w:pStyle w:val="a3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424E5D" w:rsidRPr="00424E5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424E5D" w:rsidRPr="00424E5D">
        <w:rPr>
          <w:rFonts w:ascii="Times New Roman" w:hAnsi="Times New Roman" w:cs="Times New Roman"/>
          <w:sz w:val="28"/>
          <w:szCs w:val="28"/>
        </w:rPr>
        <w:t xml:space="preserve"> Беловского</w:t>
      </w:r>
    </w:p>
    <w:p w:rsidR="003D5F99" w:rsidRDefault="00424E5D" w:rsidP="00424E5D">
      <w:pPr>
        <w:pStyle w:val="a3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4E5D">
        <w:rPr>
          <w:rFonts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424E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41D4">
        <w:rPr>
          <w:rFonts w:ascii="Times New Roman" w:hAnsi="Times New Roman" w:cs="Times New Roman"/>
          <w:sz w:val="28"/>
          <w:szCs w:val="28"/>
        </w:rPr>
        <w:t>О.В.</w:t>
      </w:r>
      <w:proofErr w:type="gramStart"/>
      <w:r w:rsidR="00D441D4">
        <w:rPr>
          <w:rFonts w:ascii="Times New Roman" w:hAnsi="Times New Roman" w:cs="Times New Roman"/>
          <w:sz w:val="28"/>
          <w:szCs w:val="28"/>
        </w:rPr>
        <w:t>Митин</w:t>
      </w:r>
      <w:proofErr w:type="spellEnd"/>
      <w:proofErr w:type="gramEnd"/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ind w:firstLine="709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spacing w:after="0" w:line="240" w:lineRule="auto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spacing w:after="0" w:line="240" w:lineRule="auto"/>
        <w:jc w:val="right"/>
        <w:rPr>
          <w:color w:val="272727"/>
          <w:sz w:val="28"/>
          <w:szCs w:val="28"/>
        </w:rPr>
      </w:pPr>
    </w:p>
    <w:p w:rsidR="007F3332" w:rsidRDefault="007F3332" w:rsidP="007F33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F3332" w:rsidRPr="007F3332" w:rsidRDefault="007F3332" w:rsidP="007F33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F3332" w:rsidRPr="007F3332" w:rsidRDefault="007F3332" w:rsidP="007F33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Беловского муниципального округа </w:t>
      </w:r>
    </w:p>
    <w:p w:rsidR="007F3332" w:rsidRPr="007F3332" w:rsidRDefault="007F3332" w:rsidP="007F33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от </w:t>
      </w:r>
      <w:r w:rsidR="00D441D4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F3332">
        <w:rPr>
          <w:rFonts w:ascii="Times New Roman" w:hAnsi="Times New Roman" w:cs="Times New Roman"/>
          <w:sz w:val="28"/>
          <w:szCs w:val="28"/>
        </w:rPr>
        <w:t>декабря 2023 г. №</w:t>
      </w:r>
      <w:r w:rsidR="00D441D4">
        <w:rPr>
          <w:rFonts w:ascii="Times New Roman" w:hAnsi="Times New Roman" w:cs="Times New Roman"/>
          <w:sz w:val="28"/>
          <w:szCs w:val="28"/>
        </w:rPr>
        <w:t xml:space="preserve"> 561</w:t>
      </w:r>
      <w:r w:rsidRPr="007F33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332" w:rsidRPr="007F3332" w:rsidRDefault="007F3332" w:rsidP="007F33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3332" w:rsidRPr="007F3332" w:rsidRDefault="007F3332" w:rsidP="007F3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F3332" w:rsidRPr="007F3332" w:rsidRDefault="007F3332" w:rsidP="007F3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>рассмотрения предложений о включении</w:t>
      </w:r>
    </w:p>
    <w:p w:rsidR="007F3332" w:rsidRPr="007F3332" w:rsidRDefault="007F3332" w:rsidP="007F3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в схему размещения</w:t>
      </w:r>
    </w:p>
    <w:p w:rsidR="007F3332" w:rsidRPr="007F3332" w:rsidRDefault="007F3332" w:rsidP="007F3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 xml:space="preserve">нестационарных торговых объектов и </w:t>
      </w:r>
      <w:proofErr w:type="gramStart"/>
      <w:r w:rsidRPr="007F3332">
        <w:rPr>
          <w:rFonts w:ascii="Times New Roman" w:hAnsi="Times New Roman" w:cs="Times New Roman"/>
          <w:b/>
          <w:sz w:val="28"/>
          <w:szCs w:val="28"/>
        </w:rPr>
        <w:t>внесении</w:t>
      </w:r>
      <w:proofErr w:type="gramEnd"/>
      <w:r w:rsidRPr="007F3332">
        <w:rPr>
          <w:rFonts w:ascii="Times New Roman" w:hAnsi="Times New Roman" w:cs="Times New Roman"/>
          <w:b/>
          <w:sz w:val="28"/>
          <w:szCs w:val="28"/>
        </w:rPr>
        <w:t xml:space="preserve"> в нее изменений</w:t>
      </w:r>
    </w:p>
    <w:p w:rsidR="007F3332" w:rsidRPr="007F3332" w:rsidRDefault="007F3332" w:rsidP="007F333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1. Настоящий Порядок определяет процедуру приема, регистрации и рассмотрения предложений о включении нестационарного торгового объекта (далее – НТО) в схему размещения нестационарных торговых объектов (далее – Схема) и внесении в нее изменений.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2. Предложения о включение НТО в Схему и внесении в нее изменений могут быть направлены заинтересованными юридическими лицами и индивидуальными предпринимателями (далее - заявители).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3. Предложения о включении НТО в Схему и внесении в нее изменений (д</w:t>
      </w:r>
      <w:r w:rsidR="00AF2673">
        <w:rPr>
          <w:rFonts w:ascii="Times New Roman" w:hAnsi="Times New Roman" w:cs="Times New Roman"/>
          <w:sz w:val="28"/>
          <w:szCs w:val="28"/>
        </w:rPr>
        <w:t>алее - предложение) принимаются о</w:t>
      </w:r>
      <w:r w:rsidRPr="007F3332">
        <w:rPr>
          <w:rFonts w:ascii="Times New Roman" w:hAnsi="Times New Roman" w:cs="Times New Roman"/>
          <w:sz w:val="28"/>
          <w:szCs w:val="28"/>
        </w:rPr>
        <w:t xml:space="preserve">тделом потребительского рынка и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7F333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Беловского </w:t>
      </w:r>
      <w:r w:rsidRPr="007F3332">
        <w:rPr>
          <w:rFonts w:ascii="Times New Roman" w:hAnsi="Times New Roman" w:cs="Times New Roman"/>
          <w:sz w:val="28"/>
          <w:szCs w:val="28"/>
        </w:rPr>
        <w:t>муниципального округа по адресу: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Pr="007F3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Белово</w:t>
      </w:r>
      <w:r w:rsidRPr="007F33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Ленина</w:t>
      </w:r>
      <w:r w:rsidRPr="007F33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F3332">
        <w:rPr>
          <w:rFonts w:ascii="Times New Roman" w:hAnsi="Times New Roman" w:cs="Times New Roman"/>
          <w:sz w:val="28"/>
          <w:szCs w:val="28"/>
        </w:rPr>
        <w:t>, каб</w:t>
      </w:r>
      <w:r>
        <w:rPr>
          <w:rFonts w:ascii="Times New Roman" w:hAnsi="Times New Roman" w:cs="Times New Roman"/>
          <w:sz w:val="28"/>
          <w:szCs w:val="28"/>
        </w:rPr>
        <w:t>инет 38</w:t>
      </w:r>
      <w:r w:rsidRPr="007F3332">
        <w:rPr>
          <w:rFonts w:ascii="Times New Roman" w:hAnsi="Times New Roman" w:cs="Times New Roman"/>
          <w:sz w:val="28"/>
          <w:szCs w:val="28"/>
        </w:rPr>
        <w:t>, тел. 8(384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7F333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2-66-85</w:t>
      </w:r>
      <w:r w:rsidRPr="007F3332">
        <w:rPr>
          <w:rFonts w:ascii="Times New Roman" w:hAnsi="Times New Roman" w:cs="Times New Roman"/>
          <w:sz w:val="28"/>
          <w:szCs w:val="28"/>
        </w:rPr>
        <w:t>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Режим работы: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понедельник - четверг с 08:00 до 17:00;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пятница с 08:00 до 16:00;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суббота, воскресенье - выходной;</w:t>
      </w:r>
    </w:p>
    <w:p w:rsidR="007F3332" w:rsidRDefault="007F3332" w:rsidP="007F333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электронная почта: </w:t>
      </w:r>
      <w:r w:rsidRPr="007F3332">
        <w:rPr>
          <w:rFonts w:ascii="Times New Roman" w:hAnsi="Times New Roman" w:cs="Times New Roman"/>
          <w:sz w:val="28"/>
          <w:szCs w:val="28"/>
          <w:shd w:val="clear" w:color="auto" w:fill="FFFFFF"/>
        </w:rPr>
        <w:t>btv@belovorn.ru</w:t>
      </w:r>
    </w:p>
    <w:p w:rsidR="007F3332" w:rsidRPr="007F3332" w:rsidRDefault="007F3332" w:rsidP="007F333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3332">
        <w:rPr>
          <w:rFonts w:ascii="Times New Roman" w:hAnsi="Times New Roman" w:cs="Times New Roman"/>
          <w:sz w:val="28"/>
          <w:szCs w:val="28"/>
        </w:rPr>
        <w:t>Форма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установлена приложением к настоящему Порядку.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42"/>
      <w:bookmarkEnd w:id="1"/>
      <w:r w:rsidRPr="007F3332">
        <w:rPr>
          <w:rFonts w:ascii="Times New Roman" w:hAnsi="Times New Roman" w:cs="Times New Roman"/>
          <w:sz w:val="28"/>
          <w:szCs w:val="28"/>
        </w:rPr>
        <w:t>4. К предложению прилагаются следующие документы: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а) копия документа, удостоверяющего личность, - в случае если заявление подается индивидуальным предпринимателем;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б) копия документа, удостоверяющего личность представителя заявителя, и документа, подтверждающего полномочия представителя, - в случае, если заявление подается представителем заявителя;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в) ситуационный план земельного участка с указанием координат предполагаемого места размещения НТО (информация с использованием доступных </w:t>
      </w:r>
      <w:proofErr w:type="spellStart"/>
      <w:r w:rsidRPr="007F3332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7F3332">
        <w:rPr>
          <w:rFonts w:ascii="Times New Roman" w:hAnsi="Times New Roman" w:cs="Times New Roman"/>
          <w:sz w:val="28"/>
          <w:szCs w:val="28"/>
        </w:rPr>
        <w:t>).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5. Заявитель вправе представить следующие документы: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- выписку из Единого государственного реестра недвижимости (ЕГРН) об объекте недвижимости (о земельном участке) - в случае, если планируется использование земельного участка или части земельного участка;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lastRenderedPageBreak/>
        <w:t>- схему расположения земельного участка на кадастровом плане территории;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- градостроительное заключение о предварительном выборе места размещения НТО на территории </w:t>
      </w:r>
      <w:r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- градостроительное заключение), выданное отделом архитектуры и </w:t>
      </w:r>
      <w:r w:rsidR="007A2E06">
        <w:rPr>
          <w:rFonts w:ascii="Times New Roman" w:hAnsi="Times New Roman" w:cs="Times New Roman"/>
          <w:sz w:val="28"/>
          <w:szCs w:val="28"/>
        </w:rPr>
        <w:t>градо</w:t>
      </w:r>
      <w:r w:rsidRPr="007F3332">
        <w:rPr>
          <w:rFonts w:ascii="Times New Roman" w:hAnsi="Times New Roman" w:cs="Times New Roman"/>
          <w:sz w:val="28"/>
          <w:szCs w:val="28"/>
        </w:rPr>
        <w:t xml:space="preserve">строительства администрации </w:t>
      </w:r>
      <w:r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Непредставление заявителем документов, указанных в настоящем пункте, не является основанием для отказа в приеме предложения.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6. Основания для отказа в приеме документов: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а) предложение заполнено не полностью;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б) предложение подано не уполномоченным на это лицом;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в) предложение не подписано заявителем;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г) в предложение имеются подчистки либо приписки, зачеркнутые слова и иные исправления;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д) документы заполнены карандашом либо имеют повреждения, не позволяющие однозначно истолковать их содержание;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е) непредставление заявителем документов, указанных в </w:t>
      </w:r>
      <w:hyperlink w:anchor="P142" w:history="1">
        <w:r w:rsidRPr="007A2E06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7F333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7. Предложение подлежит обязательной регистрации в течение 3 дней со дня поступления в отдел </w:t>
      </w:r>
      <w:r w:rsidR="000F5905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>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 xml:space="preserve"> не позднее 5 рабочих дней, со дня регистрации заявления, направляют указанное предложение и приложенные к нему документы в отдел архитектуры и </w:t>
      </w:r>
      <w:r w:rsidR="007A2E06">
        <w:rPr>
          <w:rFonts w:ascii="Times New Roman" w:hAnsi="Times New Roman" w:cs="Times New Roman"/>
          <w:sz w:val="28"/>
          <w:szCs w:val="28"/>
        </w:rPr>
        <w:t>градо</w:t>
      </w:r>
      <w:r w:rsidRPr="007F3332">
        <w:rPr>
          <w:rFonts w:ascii="Times New Roman" w:hAnsi="Times New Roman" w:cs="Times New Roman"/>
          <w:sz w:val="28"/>
          <w:szCs w:val="28"/>
        </w:rPr>
        <w:t>строительства для подготовки градостроительного заключения в случае его отсутствия.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8. Отдел архитектуры и </w:t>
      </w:r>
      <w:r w:rsidR="007A2E06">
        <w:rPr>
          <w:rFonts w:ascii="Times New Roman" w:hAnsi="Times New Roman" w:cs="Times New Roman"/>
          <w:sz w:val="28"/>
          <w:szCs w:val="28"/>
        </w:rPr>
        <w:t>градо</w:t>
      </w:r>
      <w:r w:rsidRPr="007F3332">
        <w:rPr>
          <w:rFonts w:ascii="Times New Roman" w:hAnsi="Times New Roman" w:cs="Times New Roman"/>
          <w:sz w:val="28"/>
          <w:szCs w:val="28"/>
        </w:rPr>
        <w:t xml:space="preserve">строительства в течение 10 рабочих дней после получения от отдела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 xml:space="preserve"> предложения и приложенных к нему документов подготавливает градостроительное заключение и не позднее 5 рабочих дней направляет его соответственно в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>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9.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 xml:space="preserve"> в срок не более 5 рабочих дней со дня получения предложения и градостроительного заключения формирует сводную информацию для рассмотрения вопроса по внесению изменений в Схему на заседании рабочей группы.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10.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 xml:space="preserve"> осуществляет организационно-техническое обеспечение деятельности рабочей группы.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Состав рабочей группы и Положение о рабочей группе по рассмотрению предложений о внесении изменений и дополнений в Схему утверждается постановлением администрации </w:t>
      </w:r>
      <w:r w:rsidR="007A2E06"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lastRenderedPageBreak/>
        <w:t xml:space="preserve">11.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="00AF2673">
        <w:rPr>
          <w:rFonts w:ascii="Times New Roman" w:hAnsi="Times New Roman" w:cs="Times New Roman"/>
          <w:sz w:val="28"/>
          <w:szCs w:val="28"/>
        </w:rPr>
        <w:t xml:space="preserve"> в течение 3</w:t>
      </w:r>
      <w:r w:rsidRPr="007F3332">
        <w:rPr>
          <w:rFonts w:ascii="Times New Roman" w:hAnsi="Times New Roman" w:cs="Times New Roman"/>
          <w:sz w:val="28"/>
          <w:szCs w:val="28"/>
        </w:rPr>
        <w:t xml:space="preserve"> рабочих дней со дня подписания протокола заседания рабочей группы</w:t>
      </w:r>
      <w:r w:rsidR="00AF2673">
        <w:rPr>
          <w:rFonts w:ascii="Times New Roman" w:hAnsi="Times New Roman" w:cs="Times New Roman"/>
          <w:sz w:val="28"/>
          <w:szCs w:val="28"/>
        </w:rPr>
        <w:t xml:space="preserve"> о</w:t>
      </w:r>
      <w:r w:rsidRPr="007F3332">
        <w:rPr>
          <w:rFonts w:ascii="Times New Roman" w:hAnsi="Times New Roman" w:cs="Times New Roman"/>
          <w:sz w:val="28"/>
          <w:szCs w:val="28"/>
        </w:rPr>
        <w:t>существляет подготовку ответа заявителю.</w:t>
      </w:r>
    </w:p>
    <w:p w:rsidR="007F3332" w:rsidRPr="007F3332" w:rsidRDefault="00AF2673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. В течение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в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="007A2E06" w:rsidRPr="007F3332">
        <w:rPr>
          <w:rFonts w:ascii="Times New Roman" w:hAnsi="Times New Roman" w:cs="Times New Roman"/>
          <w:sz w:val="28"/>
          <w:szCs w:val="28"/>
        </w:rPr>
        <w:t xml:space="preserve"> 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графического раздела Схемы,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направляет текстовый и графический раздел Схемы на согласование в </w:t>
      </w:r>
      <w:r w:rsidR="007A2E06">
        <w:rPr>
          <w:rFonts w:ascii="Times New Roman" w:hAnsi="Times New Roman" w:cs="Times New Roman"/>
          <w:sz w:val="28"/>
          <w:szCs w:val="28"/>
        </w:rPr>
        <w:t>КУМИ</w:t>
      </w:r>
      <w:r w:rsidR="0077176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71760" w:rsidRPr="00771760">
        <w:rPr>
          <w:rFonts w:ascii="Times New Roman" w:hAnsi="Times New Roman" w:cs="Times New Roman"/>
          <w:sz w:val="28"/>
          <w:szCs w:val="28"/>
        </w:rPr>
        <w:t>Беловского муниципального округа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(если земельный участок, на котором планируется место размещения </w:t>
      </w:r>
      <w:proofErr w:type="gramStart"/>
      <w:r w:rsidR="007F3332" w:rsidRPr="007F3332">
        <w:rPr>
          <w:rFonts w:ascii="Times New Roman" w:hAnsi="Times New Roman" w:cs="Times New Roman"/>
          <w:sz w:val="28"/>
          <w:szCs w:val="28"/>
        </w:rPr>
        <w:t>НТО</w:t>
      </w:r>
      <w:proofErr w:type="gramEnd"/>
      <w:r w:rsidR="007F3332" w:rsidRPr="007F3332">
        <w:rPr>
          <w:rFonts w:ascii="Times New Roman" w:hAnsi="Times New Roman" w:cs="Times New Roman"/>
          <w:sz w:val="28"/>
          <w:szCs w:val="28"/>
        </w:rPr>
        <w:t xml:space="preserve"> относится к муниципальной собственности </w:t>
      </w:r>
      <w:r w:rsidR="007A2E06">
        <w:rPr>
          <w:rFonts w:ascii="Times New Roman" w:hAnsi="Times New Roman" w:cs="Times New Roman"/>
          <w:sz w:val="28"/>
          <w:szCs w:val="28"/>
        </w:rPr>
        <w:t>Беловского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округа).</w:t>
      </w:r>
    </w:p>
    <w:p w:rsidR="007F3332" w:rsidRPr="007F3332" w:rsidRDefault="00AF2673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.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рабочих дней на основании согласованных текстовой и графической частей Схемы осуществляет подготовку проекта постановления администрации </w:t>
      </w:r>
      <w:r w:rsidR="007A2E06">
        <w:rPr>
          <w:rFonts w:ascii="Times New Roman" w:hAnsi="Times New Roman" w:cs="Times New Roman"/>
          <w:sz w:val="28"/>
          <w:szCs w:val="28"/>
        </w:rPr>
        <w:t>Беловского</w:t>
      </w:r>
      <w:r w:rsidR="007F3332"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 о внесении изменений в Схему.</w:t>
      </w:r>
    </w:p>
    <w:p w:rsidR="007F3332" w:rsidRPr="007F3332" w:rsidRDefault="007F3332" w:rsidP="007A2E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1</w:t>
      </w:r>
      <w:r w:rsidR="00370A56">
        <w:rPr>
          <w:rFonts w:ascii="Times New Roman" w:hAnsi="Times New Roman" w:cs="Times New Roman"/>
          <w:sz w:val="28"/>
          <w:szCs w:val="28"/>
        </w:rPr>
        <w:t>4</w:t>
      </w:r>
      <w:r w:rsidRPr="007F3332">
        <w:rPr>
          <w:rFonts w:ascii="Times New Roman" w:hAnsi="Times New Roman" w:cs="Times New Roman"/>
          <w:sz w:val="28"/>
          <w:szCs w:val="28"/>
        </w:rPr>
        <w:t xml:space="preserve">. Разработанный и согласованный проект Схемы выносится на обсуждение путем опубликования на официальном сайте администрации </w:t>
      </w:r>
      <w:r w:rsidR="007A2E06">
        <w:rPr>
          <w:rFonts w:ascii="Times New Roman" w:hAnsi="Times New Roman" w:cs="Times New Roman"/>
          <w:sz w:val="28"/>
          <w:szCs w:val="28"/>
        </w:rPr>
        <w:t xml:space="preserve">Беловского </w:t>
      </w:r>
      <w:r w:rsidRPr="007F3332">
        <w:rPr>
          <w:rFonts w:ascii="Times New Roman" w:hAnsi="Times New Roman" w:cs="Times New Roman"/>
          <w:sz w:val="28"/>
          <w:szCs w:val="28"/>
        </w:rPr>
        <w:t xml:space="preserve">муниципального округа в информационно-телекоммуникационной сети «Интернет» и </w:t>
      </w:r>
      <w:r w:rsidR="007A2E06">
        <w:rPr>
          <w:rFonts w:ascii="Times New Roman" w:hAnsi="Times New Roman" w:cs="Times New Roman"/>
          <w:sz w:val="28"/>
          <w:szCs w:val="28"/>
        </w:rPr>
        <w:t xml:space="preserve">на </w:t>
      </w:r>
      <w:r w:rsidR="007A2E06" w:rsidRPr="007A2E06">
        <w:rPr>
          <w:rFonts w:ascii="Times New Roman" w:hAnsi="Times New Roman" w:cs="Times New Roman"/>
          <w:sz w:val="28"/>
          <w:szCs w:val="28"/>
        </w:rPr>
        <w:t>официальном сайте  администрации Бе</w:t>
      </w:r>
      <w:r w:rsidR="007A2E06">
        <w:rPr>
          <w:rFonts w:ascii="Times New Roman" w:hAnsi="Times New Roman" w:cs="Times New Roman"/>
          <w:sz w:val="28"/>
          <w:szCs w:val="28"/>
        </w:rPr>
        <w:t xml:space="preserve">ловского муниципального </w:t>
      </w:r>
      <w:r w:rsidR="007A2E06" w:rsidRPr="007A2E06">
        <w:rPr>
          <w:rFonts w:ascii="Times New Roman" w:hAnsi="Times New Roman" w:cs="Times New Roman"/>
          <w:sz w:val="28"/>
          <w:szCs w:val="28"/>
        </w:rPr>
        <w:t>округа</w:t>
      </w:r>
      <w:r w:rsidRPr="007F3332">
        <w:rPr>
          <w:rFonts w:ascii="Times New Roman" w:hAnsi="Times New Roman" w:cs="Times New Roman"/>
          <w:sz w:val="28"/>
          <w:szCs w:val="28"/>
        </w:rPr>
        <w:t>. Срок принятия замечаний и предложений по проекту схемы не может быть менее 10 рабочих дней со дня его опубликования.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1</w:t>
      </w:r>
      <w:r w:rsidR="00370A56">
        <w:rPr>
          <w:rFonts w:ascii="Times New Roman" w:hAnsi="Times New Roman" w:cs="Times New Roman"/>
          <w:sz w:val="28"/>
          <w:szCs w:val="28"/>
        </w:rPr>
        <w:t>5</w:t>
      </w:r>
      <w:r w:rsidRPr="007F3332">
        <w:rPr>
          <w:rFonts w:ascii="Times New Roman" w:hAnsi="Times New Roman" w:cs="Times New Roman"/>
          <w:sz w:val="28"/>
          <w:szCs w:val="28"/>
        </w:rPr>
        <w:t xml:space="preserve">. Отдел </w:t>
      </w:r>
      <w:r w:rsidR="007A2E06">
        <w:rPr>
          <w:rFonts w:ascii="Times New Roman" w:hAnsi="Times New Roman" w:cs="Times New Roman"/>
          <w:sz w:val="28"/>
          <w:szCs w:val="28"/>
        </w:rPr>
        <w:t>потребительского рынка и услуг</w:t>
      </w:r>
      <w:r w:rsidRPr="007F3332">
        <w:rPr>
          <w:rFonts w:ascii="Times New Roman" w:hAnsi="Times New Roman" w:cs="Times New Roman"/>
          <w:sz w:val="28"/>
          <w:szCs w:val="28"/>
        </w:rPr>
        <w:t xml:space="preserve"> в день </w:t>
      </w:r>
      <w:proofErr w:type="gramStart"/>
      <w:r w:rsidRPr="007F3332">
        <w:rPr>
          <w:rFonts w:ascii="Times New Roman" w:hAnsi="Times New Roman" w:cs="Times New Roman"/>
          <w:sz w:val="28"/>
          <w:szCs w:val="28"/>
        </w:rPr>
        <w:t>окончания срока публикации проекта Схемы размещения НТО</w:t>
      </w:r>
      <w:proofErr w:type="gramEnd"/>
      <w:r w:rsidRPr="007F333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7A2E06"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 в информационно-телекоммуникационной сети «Интернет»</w:t>
      </w:r>
      <w:r w:rsidR="007A2E06">
        <w:rPr>
          <w:rFonts w:ascii="Times New Roman" w:hAnsi="Times New Roman" w:cs="Times New Roman"/>
          <w:sz w:val="28"/>
          <w:szCs w:val="28"/>
        </w:rPr>
        <w:t xml:space="preserve"> направляет на подпись г</w:t>
      </w:r>
      <w:r w:rsidRPr="007F3332">
        <w:rPr>
          <w:rFonts w:ascii="Times New Roman" w:hAnsi="Times New Roman" w:cs="Times New Roman"/>
          <w:sz w:val="28"/>
          <w:szCs w:val="28"/>
        </w:rPr>
        <w:t xml:space="preserve">лаве </w:t>
      </w:r>
      <w:r w:rsidR="007A2E06">
        <w:rPr>
          <w:rFonts w:ascii="Times New Roman" w:hAnsi="Times New Roman" w:cs="Times New Roman"/>
          <w:sz w:val="28"/>
          <w:szCs w:val="28"/>
        </w:rPr>
        <w:t xml:space="preserve">Беловского </w:t>
      </w:r>
      <w:r w:rsidRPr="007F3332">
        <w:rPr>
          <w:rFonts w:ascii="Times New Roman" w:hAnsi="Times New Roman" w:cs="Times New Roman"/>
          <w:sz w:val="28"/>
          <w:szCs w:val="28"/>
        </w:rPr>
        <w:t xml:space="preserve">муниципального округа проект постановления администрации </w:t>
      </w:r>
      <w:r w:rsidR="007A2E06"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 об утверждении Схемы или о внесении изменений в Схему размещения НТО.</w:t>
      </w:r>
    </w:p>
    <w:p w:rsidR="007F3332" w:rsidRPr="007F3332" w:rsidRDefault="007F3332" w:rsidP="007F33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1</w:t>
      </w:r>
      <w:r w:rsidR="00370A56">
        <w:rPr>
          <w:rFonts w:ascii="Times New Roman" w:hAnsi="Times New Roman" w:cs="Times New Roman"/>
          <w:sz w:val="28"/>
          <w:szCs w:val="28"/>
        </w:rPr>
        <w:t>6</w:t>
      </w:r>
      <w:r w:rsidRPr="007F3332">
        <w:rPr>
          <w:rFonts w:ascii="Times New Roman" w:hAnsi="Times New Roman" w:cs="Times New Roman"/>
          <w:sz w:val="28"/>
          <w:szCs w:val="28"/>
        </w:rPr>
        <w:t xml:space="preserve">. Постановление администрации </w:t>
      </w:r>
      <w:r w:rsidR="007A2E06"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 об утверждении Схемы или о внесении изменений в Схему подлежит опубликованию на официальном сайте администрации </w:t>
      </w:r>
      <w:r w:rsidR="000F5905">
        <w:rPr>
          <w:rFonts w:ascii="Times New Roman" w:hAnsi="Times New Roman" w:cs="Times New Roman"/>
          <w:sz w:val="28"/>
          <w:szCs w:val="28"/>
        </w:rPr>
        <w:t>Беловского</w:t>
      </w:r>
      <w:r w:rsidRPr="007F3332">
        <w:rPr>
          <w:rFonts w:ascii="Times New Roman" w:hAnsi="Times New Roman" w:cs="Times New Roman"/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C02956" w:rsidRDefault="00C02956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2673" w:rsidRDefault="00AF2673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F3332" w:rsidRPr="007F3332" w:rsidRDefault="007F3332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F3332" w:rsidRPr="007F3332" w:rsidRDefault="007F3332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к Порядку рассмотрения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 xml:space="preserve">предложений </w:t>
      </w:r>
    </w:p>
    <w:p w:rsidR="007F3332" w:rsidRPr="007F3332" w:rsidRDefault="007F3332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о включении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мест размещения</w:t>
      </w:r>
    </w:p>
    <w:p w:rsidR="007F3332" w:rsidRPr="007F3332" w:rsidRDefault="007F3332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нестационарных торговых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 xml:space="preserve">объектов </w:t>
      </w:r>
    </w:p>
    <w:p w:rsidR="007F3332" w:rsidRPr="007F3332" w:rsidRDefault="007F3332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в схему размещения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нестационарных торговых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 xml:space="preserve">объектов </w:t>
      </w:r>
    </w:p>
    <w:p w:rsidR="007F3332" w:rsidRPr="007F3332" w:rsidRDefault="007F3332" w:rsidP="0077176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7F3332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в нее изменений</w:t>
      </w:r>
    </w:p>
    <w:p w:rsidR="007F3332" w:rsidRPr="007F3332" w:rsidRDefault="007F3332" w:rsidP="007F3332">
      <w:pPr>
        <w:rPr>
          <w:rFonts w:ascii="Times New Roman" w:hAnsi="Times New Roman" w:cs="Times New Roman"/>
          <w:sz w:val="28"/>
          <w:szCs w:val="28"/>
        </w:rPr>
      </w:pPr>
    </w:p>
    <w:p w:rsidR="007F3332" w:rsidRPr="007F3332" w:rsidRDefault="007F3332" w:rsidP="007F3332">
      <w:pPr>
        <w:rPr>
          <w:rFonts w:ascii="Times New Roman" w:hAnsi="Times New Roman" w:cs="Times New Roman"/>
          <w:sz w:val="28"/>
          <w:szCs w:val="28"/>
        </w:rPr>
      </w:pPr>
      <w:bookmarkStart w:id="2" w:name="P197"/>
      <w:bookmarkEnd w:id="2"/>
    </w:p>
    <w:p w:rsidR="007F3332" w:rsidRPr="007F3332" w:rsidRDefault="007F3332" w:rsidP="007717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7F3332" w:rsidRPr="007F3332" w:rsidRDefault="007F3332" w:rsidP="007717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>о включении  нестационарного торгового объекта в схему</w:t>
      </w:r>
    </w:p>
    <w:p w:rsidR="007F3332" w:rsidRPr="007F3332" w:rsidRDefault="007F3332" w:rsidP="007717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объектов и </w:t>
      </w:r>
      <w:proofErr w:type="gramStart"/>
      <w:r w:rsidRPr="007F3332">
        <w:rPr>
          <w:rFonts w:ascii="Times New Roman" w:hAnsi="Times New Roman" w:cs="Times New Roman"/>
          <w:b/>
          <w:sz w:val="28"/>
          <w:szCs w:val="28"/>
        </w:rPr>
        <w:t>внесении</w:t>
      </w:r>
      <w:proofErr w:type="gramEnd"/>
      <w:r w:rsidRPr="007F3332">
        <w:rPr>
          <w:rFonts w:ascii="Times New Roman" w:hAnsi="Times New Roman" w:cs="Times New Roman"/>
          <w:b/>
          <w:sz w:val="28"/>
          <w:szCs w:val="28"/>
        </w:rPr>
        <w:t xml:space="preserve"> в нее изменений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 xml:space="preserve">    Прошу    рассмотреть   возможность   включения   в   схему   размещения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нестационарных торговых объектов нестационарный торговый объект:____</w:t>
      </w:r>
      <w:r w:rsidRPr="007F3332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</w:t>
      </w:r>
    </w:p>
    <w:p w:rsidR="007F3332" w:rsidRPr="00771760" w:rsidRDefault="007F3332" w:rsidP="007717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71760">
        <w:rPr>
          <w:rFonts w:ascii="Times New Roman" w:hAnsi="Times New Roman" w:cs="Times New Roman"/>
          <w:sz w:val="20"/>
          <w:szCs w:val="20"/>
        </w:rPr>
        <w:t>(тип  нестационарного  торгового  объекта:  павильон,   киоск,  автомагазин</w:t>
      </w:r>
      <w:r w:rsidR="00771760" w:rsidRPr="00771760">
        <w:rPr>
          <w:rFonts w:ascii="Times New Roman" w:hAnsi="Times New Roman" w:cs="Times New Roman"/>
          <w:sz w:val="20"/>
          <w:szCs w:val="20"/>
        </w:rPr>
        <w:t xml:space="preserve"> </w:t>
      </w:r>
      <w:r w:rsidRPr="00771760">
        <w:rPr>
          <w:rFonts w:ascii="Times New Roman" w:hAnsi="Times New Roman" w:cs="Times New Roman"/>
          <w:sz w:val="20"/>
          <w:szCs w:val="20"/>
        </w:rPr>
        <w:t>и т.д.)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по адресу (адресные ориентиры):___________________________________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площадь нестационарного торгового объекта:________________________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(площадь   земельного   участка,   земель  или  части  земельного  участка,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необходимая  для  размещения НТО (не  указывается  в случае размещения НТО,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расположенных в зданиях, строениях, сооружениях);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вид деятельности нестационарного торгового объекта и специализация:____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период размещения нестационарного торгового объекта:</w:t>
      </w:r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_________________.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Информацию о принятом решении прошу (</w:t>
      </w:r>
      <w:proofErr w:type="gramStart"/>
      <w:r w:rsidRPr="007F3332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7F3332">
        <w:rPr>
          <w:rFonts w:ascii="Times New Roman" w:hAnsi="Times New Roman" w:cs="Times New Roman"/>
          <w:sz w:val="28"/>
          <w:szCs w:val="28"/>
        </w:rPr>
        <w:t xml:space="preserve"> подчеркнуть):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- направить почтовым отправлением по адресу:_______________________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7F3332" w:rsidRPr="00771760" w:rsidRDefault="007F3332" w:rsidP="007717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71760">
        <w:rPr>
          <w:rFonts w:ascii="Times New Roman" w:hAnsi="Times New Roman" w:cs="Times New Roman"/>
          <w:sz w:val="20"/>
          <w:szCs w:val="20"/>
        </w:rPr>
        <w:t>(почтовый адрес с указанием индекса)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- выдать при личном обращении.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Способ уведомления:_____________________________________________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(телефонный звонок, СМ</w:t>
      </w:r>
      <w:proofErr w:type="gramStart"/>
      <w:r w:rsidRPr="007F3332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="00771760">
        <w:rPr>
          <w:rFonts w:ascii="Times New Roman" w:hAnsi="Times New Roman" w:cs="Times New Roman"/>
          <w:sz w:val="28"/>
          <w:szCs w:val="28"/>
        </w:rPr>
        <w:t xml:space="preserve"> </w:t>
      </w:r>
      <w:r w:rsidRPr="007F3332">
        <w:rPr>
          <w:rFonts w:ascii="Times New Roman" w:hAnsi="Times New Roman" w:cs="Times New Roman"/>
          <w:sz w:val="28"/>
          <w:szCs w:val="28"/>
        </w:rPr>
        <w:t>сообщение, уведомление по электронной почте).</w:t>
      </w:r>
    </w:p>
    <w:p w:rsidR="007F3332" w:rsidRPr="007F3332" w:rsidRDefault="007F3332" w:rsidP="007717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3332">
        <w:rPr>
          <w:rFonts w:ascii="Times New Roman" w:hAnsi="Times New Roman" w:cs="Times New Roman"/>
          <w:sz w:val="28"/>
          <w:szCs w:val="28"/>
        </w:rPr>
        <w:t>"__"_________20____г.                           _______________________________</w:t>
      </w:r>
    </w:p>
    <w:p w:rsidR="00771760" w:rsidRPr="00771760" w:rsidRDefault="00771760" w:rsidP="007717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proofErr w:type="gramStart"/>
      <w:r w:rsidRPr="00771760">
        <w:rPr>
          <w:rFonts w:ascii="Times New Roman" w:hAnsi="Times New Roman" w:cs="Times New Roman"/>
          <w:sz w:val="20"/>
          <w:szCs w:val="20"/>
        </w:rPr>
        <w:t>(личная подпись физического лица,</w:t>
      </w:r>
      <w:proofErr w:type="gramEnd"/>
    </w:p>
    <w:p w:rsidR="00771760" w:rsidRPr="00771760" w:rsidRDefault="00771760" w:rsidP="007717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71760">
        <w:rPr>
          <w:rFonts w:ascii="Times New Roman" w:hAnsi="Times New Roman" w:cs="Times New Roman"/>
          <w:sz w:val="20"/>
          <w:szCs w:val="20"/>
        </w:rPr>
        <w:t>руководителя юридического лица,</w:t>
      </w:r>
    </w:p>
    <w:p w:rsidR="00771760" w:rsidRPr="00771760" w:rsidRDefault="00771760" w:rsidP="0077176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71760">
        <w:rPr>
          <w:rFonts w:ascii="Times New Roman" w:hAnsi="Times New Roman" w:cs="Times New Roman"/>
          <w:sz w:val="20"/>
          <w:szCs w:val="20"/>
        </w:rPr>
        <w:t>представителя юридического лица)</w:t>
      </w:r>
    </w:p>
    <w:p w:rsidR="00221E18" w:rsidRPr="000F5905" w:rsidRDefault="00771760" w:rsidP="000F590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771760">
        <w:rPr>
          <w:rFonts w:ascii="Times New Roman" w:hAnsi="Times New Roman" w:cs="Times New Roman"/>
          <w:sz w:val="20"/>
          <w:szCs w:val="20"/>
        </w:rPr>
        <w:t>М.П. (юридического лица)</w:t>
      </w:r>
    </w:p>
    <w:sectPr w:rsidR="00221E18" w:rsidRPr="000F5905" w:rsidSect="005E538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383"/>
    <w:multiLevelType w:val="multilevel"/>
    <w:tmpl w:val="DC70444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1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6B12898"/>
    <w:multiLevelType w:val="hybridMultilevel"/>
    <w:tmpl w:val="32D6AA1E"/>
    <w:lvl w:ilvl="0" w:tplc="EBCA310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A9749E7"/>
    <w:multiLevelType w:val="multilevel"/>
    <w:tmpl w:val="1DEAD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C896A02"/>
    <w:multiLevelType w:val="multilevel"/>
    <w:tmpl w:val="2222D6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2160"/>
      </w:pPr>
      <w:rPr>
        <w:rFonts w:hint="default"/>
      </w:rPr>
    </w:lvl>
  </w:abstractNum>
  <w:abstractNum w:abstractNumId="4">
    <w:nsid w:val="263B6C7D"/>
    <w:multiLevelType w:val="hybridMultilevel"/>
    <w:tmpl w:val="8D928282"/>
    <w:lvl w:ilvl="0" w:tplc="A008C47E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CD2EC1"/>
    <w:multiLevelType w:val="multilevel"/>
    <w:tmpl w:val="DC70444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1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189764A"/>
    <w:multiLevelType w:val="multilevel"/>
    <w:tmpl w:val="6B30A79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76D05B6E"/>
    <w:multiLevelType w:val="hybridMultilevel"/>
    <w:tmpl w:val="31AE2640"/>
    <w:lvl w:ilvl="0" w:tplc="A53C9F8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57139"/>
    <w:rsid w:val="000039CF"/>
    <w:rsid w:val="000047E3"/>
    <w:rsid w:val="000118C6"/>
    <w:rsid w:val="000145F2"/>
    <w:rsid w:val="000175BC"/>
    <w:rsid w:val="00021D1C"/>
    <w:rsid w:val="000233A2"/>
    <w:rsid w:val="00036800"/>
    <w:rsid w:val="00041634"/>
    <w:rsid w:val="000921CC"/>
    <w:rsid w:val="000B18A8"/>
    <w:rsid w:val="000C06E6"/>
    <w:rsid w:val="000E2F44"/>
    <w:rsid w:val="000E3D40"/>
    <w:rsid w:val="000E59C6"/>
    <w:rsid w:val="000E6EF0"/>
    <w:rsid w:val="000F4E9B"/>
    <w:rsid w:val="000F5905"/>
    <w:rsid w:val="00147360"/>
    <w:rsid w:val="001541E8"/>
    <w:rsid w:val="001645DF"/>
    <w:rsid w:val="001B1C99"/>
    <w:rsid w:val="001B4527"/>
    <w:rsid w:val="001B5448"/>
    <w:rsid w:val="001B7770"/>
    <w:rsid w:val="001C125F"/>
    <w:rsid w:val="00220C14"/>
    <w:rsid w:val="00221E18"/>
    <w:rsid w:val="00222B86"/>
    <w:rsid w:val="002324DE"/>
    <w:rsid w:val="00262FD6"/>
    <w:rsid w:val="002635B2"/>
    <w:rsid w:val="0027672A"/>
    <w:rsid w:val="00284328"/>
    <w:rsid w:val="00290786"/>
    <w:rsid w:val="002B45E9"/>
    <w:rsid w:val="00307693"/>
    <w:rsid w:val="00310CC7"/>
    <w:rsid w:val="00312422"/>
    <w:rsid w:val="00316E6D"/>
    <w:rsid w:val="00326FFE"/>
    <w:rsid w:val="00353713"/>
    <w:rsid w:val="00361C76"/>
    <w:rsid w:val="00370A56"/>
    <w:rsid w:val="00377CF3"/>
    <w:rsid w:val="00380AD8"/>
    <w:rsid w:val="00390C05"/>
    <w:rsid w:val="00391D65"/>
    <w:rsid w:val="003A6237"/>
    <w:rsid w:val="003D5F99"/>
    <w:rsid w:val="00420E02"/>
    <w:rsid w:val="00422A78"/>
    <w:rsid w:val="00424E5D"/>
    <w:rsid w:val="00426863"/>
    <w:rsid w:val="00460244"/>
    <w:rsid w:val="004856C3"/>
    <w:rsid w:val="00495B94"/>
    <w:rsid w:val="004B59AA"/>
    <w:rsid w:val="004C6671"/>
    <w:rsid w:val="004D41F4"/>
    <w:rsid w:val="004E078E"/>
    <w:rsid w:val="00540832"/>
    <w:rsid w:val="00550615"/>
    <w:rsid w:val="0058638E"/>
    <w:rsid w:val="005B2F92"/>
    <w:rsid w:val="005E5384"/>
    <w:rsid w:val="005F421A"/>
    <w:rsid w:val="005F7189"/>
    <w:rsid w:val="005F79B8"/>
    <w:rsid w:val="0061339A"/>
    <w:rsid w:val="00624189"/>
    <w:rsid w:val="00632353"/>
    <w:rsid w:val="00634950"/>
    <w:rsid w:val="006411A5"/>
    <w:rsid w:val="00670918"/>
    <w:rsid w:val="00694E53"/>
    <w:rsid w:val="0069692D"/>
    <w:rsid w:val="006A1826"/>
    <w:rsid w:val="006A2A4C"/>
    <w:rsid w:val="006A4A4A"/>
    <w:rsid w:val="006D06C7"/>
    <w:rsid w:val="006F3E4D"/>
    <w:rsid w:val="00712B7D"/>
    <w:rsid w:val="00717FCF"/>
    <w:rsid w:val="00724AFD"/>
    <w:rsid w:val="00734F42"/>
    <w:rsid w:val="007376A2"/>
    <w:rsid w:val="00763509"/>
    <w:rsid w:val="00771760"/>
    <w:rsid w:val="007878FA"/>
    <w:rsid w:val="00796389"/>
    <w:rsid w:val="007A2E06"/>
    <w:rsid w:val="007C6437"/>
    <w:rsid w:val="007D14FF"/>
    <w:rsid w:val="007E7E2E"/>
    <w:rsid w:val="007F3332"/>
    <w:rsid w:val="007F7C01"/>
    <w:rsid w:val="00810EEC"/>
    <w:rsid w:val="0082070B"/>
    <w:rsid w:val="0082292B"/>
    <w:rsid w:val="008558CD"/>
    <w:rsid w:val="0086783C"/>
    <w:rsid w:val="008973EC"/>
    <w:rsid w:val="008A158D"/>
    <w:rsid w:val="008F197E"/>
    <w:rsid w:val="0091385E"/>
    <w:rsid w:val="0093440A"/>
    <w:rsid w:val="00935D50"/>
    <w:rsid w:val="00936DA1"/>
    <w:rsid w:val="00943F48"/>
    <w:rsid w:val="00970570"/>
    <w:rsid w:val="00976376"/>
    <w:rsid w:val="00984F0D"/>
    <w:rsid w:val="00990351"/>
    <w:rsid w:val="00990997"/>
    <w:rsid w:val="009C188B"/>
    <w:rsid w:val="009D4691"/>
    <w:rsid w:val="009D4CA1"/>
    <w:rsid w:val="009F6147"/>
    <w:rsid w:val="00A224CF"/>
    <w:rsid w:val="00A25D6D"/>
    <w:rsid w:val="00A50308"/>
    <w:rsid w:val="00A73776"/>
    <w:rsid w:val="00A75EB7"/>
    <w:rsid w:val="00A832C7"/>
    <w:rsid w:val="00A93B2D"/>
    <w:rsid w:val="00A94296"/>
    <w:rsid w:val="00AA0312"/>
    <w:rsid w:val="00AA5398"/>
    <w:rsid w:val="00AB1CB0"/>
    <w:rsid w:val="00AB282B"/>
    <w:rsid w:val="00AE32C5"/>
    <w:rsid w:val="00AF2673"/>
    <w:rsid w:val="00B11017"/>
    <w:rsid w:val="00B31C8F"/>
    <w:rsid w:val="00B52E16"/>
    <w:rsid w:val="00B57139"/>
    <w:rsid w:val="00B61FCC"/>
    <w:rsid w:val="00B829E2"/>
    <w:rsid w:val="00BB4A8B"/>
    <w:rsid w:val="00BC1377"/>
    <w:rsid w:val="00BD6534"/>
    <w:rsid w:val="00BE26CD"/>
    <w:rsid w:val="00BE665D"/>
    <w:rsid w:val="00BF30F5"/>
    <w:rsid w:val="00C02956"/>
    <w:rsid w:val="00C04A6C"/>
    <w:rsid w:val="00C17DBD"/>
    <w:rsid w:val="00C56908"/>
    <w:rsid w:val="00C63AEA"/>
    <w:rsid w:val="00C75CAB"/>
    <w:rsid w:val="00C92921"/>
    <w:rsid w:val="00C93FBA"/>
    <w:rsid w:val="00CD0F16"/>
    <w:rsid w:val="00CD66F7"/>
    <w:rsid w:val="00CD7EDF"/>
    <w:rsid w:val="00CE67E0"/>
    <w:rsid w:val="00D0227D"/>
    <w:rsid w:val="00D07B42"/>
    <w:rsid w:val="00D101EA"/>
    <w:rsid w:val="00D1535E"/>
    <w:rsid w:val="00D21AEF"/>
    <w:rsid w:val="00D35A1C"/>
    <w:rsid w:val="00D441D4"/>
    <w:rsid w:val="00D66FE5"/>
    <w:rsid w:val="00D817EB"/>
    <w:rsid w:val="00DB1C99"/>
    <w:rsid w:val="00DB4663"/>
    <w:rsid w:val="00DD582F"/>
    <w:rsid w:val="00DF12EE"/>
    <w:rsid w:val="00DF1E9B"/>
    <w:rsid w:val="00E0337C"/>
    <w:rsid w:val="00E122CC"/>
    <w:rsid w:val="00E23D06"/>
    <w:rsid w:val="00E24127"/>
    <w:rsid w:val="00E25C8E"/>
    <w:rsid w:val="00E37BD3"/>
    <w:rsid w:val="00E51998"/>
    <w:rsid w:val="00E705CE"/>
    <w:rsid w:val="00E755FC"/>
    <w:rsid w:val="00E767B0"/>
    <w:rsid w:val="00E76C41"/>
    <w:rsid w:val="00E950FB"/>
    <w:rsid w:val="00EA0F68"/>
    <w:rsid w:val="00EA7313"/>
    <w:rsid w:val="00ED565F"/>
    <w:rsid w:val="00EF1858"/>
    <w:rsid w:val="00F15DA2"/>
    <w:rsid w:val="00F23936"/>
    <w:rsid w:val="00F31EE3"/>
    <w:rsid w:val="00F434F4"/>
    <w:rsid w:val="00F87C1A"/>
    <w:rsid w:val="00F90CCD"/>
    <w:rsid w:val="00F92FE8"/>
    <w:rsid w:val="00F970A0"/>
    <w:rsid w:val="00FB42E3"/>
    <w:rsid w:val="00FC41A6"/>
    <w:rsid w:val="00FE3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E0"/>
  </w:style>
  <w:style w:type="paragraph" w:styleId="2">
    <w:name w:val="heading 2"/>
    <w:basedOn w:val="a"/>
    <w:next w:val="a"/>
    <w:link w:val="20"/>
    <w:uiPriority w:val="99"/>
    <w:qFormat/>
    <w:rsid w:val="001B1C99"/>
    <w:pPr>
      <w:keepNext/>
      <w:spacing w:after="0" w:line="240" w:lineRule="auto"/>
      <w:ind w:left="900"/>
      <w:outlineLvl w:val="1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5713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021D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21D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20">
    <w:name w:val="Заголовок 2 Знак"/>
    <w:basedOn w:val="a0"/>
    <w:link w:val="2"/>
    <w:uiPriority w:val="99"/>
    <w:rsid w:val="001B1C99"/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1B1C99"/>
    <w:pPr>
      <w:ind w:left="720"/>
      <w:contextualSpacing/>
    </w:pPr>
  </w:style>
  <w:style w:type="paragraph" w:styleId="a4">
    <w:name w:val="Body Text Indent"/>
    <w:basedOn w:val="a"/>
    <w:link w:val="a5"/>
    <w:rsid w:val="001B1C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1B1C99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391D65"/>
    <w:pPr>
      <w:spacing w:after="0" w:line="240" w:lineRule="auto"/>
    </w:pPr>
  </w:style>
  <w:style w:type="table" w:styleId="a7">
    <w:name w:val="Table Grid"/>
    <w:basedOn w:val="a1"/>
    <w:uiPriority w:val="59"/>
    <w:rsid w:val="0099099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9705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EA977-7978-44DB-B59E-A41F7321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3013</TotalTime>
  <Pages>6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Гонтарь Галина</dc:creator>
  <cp:keywords/>
  <dc:description/>
  <cp:lastModifiedBy>Самойленко Наталья Михайловна</cp:lastModifiedBy>
  <cp:revision>81</cp:revision>
  <cp:lastPrinted>2023-12-22T01:37:00Z</cp:lastPrinted>
  <dcterms:created xsi:type="dcterms:W3CDTF">2020-05-20T01:08:00Z</dcterms:created>
  <dcterms:modified xsi:type="dcterms:W3CDTF">2023-12-22T01:37:00Z</dcterms:modified>
</cp:coreProperties>
</file>